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19FDD" w14:textId="77777777" w:rsidR="007C7BDA" w:rsidRDefault="007C7BDA" w:rsidP="007C7BDA">
      <w:pPr>
        <w:pStyle w:val="Ttulo1"/>
        <w:rPr>
          <w:rFonts w:ascii="Arial" w:hAnsi="Arial" w:cs="Arial"/>
          <w:sz w:val="24"/>
        </w:rPr>
      </w:pPr>
    </w:p>
    <w:p w14:paraId="1EFECA0A" w14:textId="77777777" w:rsidR="007C7BDA" w:rsidRPr="00C577AF" w:rsidRDefault="007C7BDA" w:rsidP="007C7BDA">
      <w:pPr>
        <w:jc w:val="center"/>
        <w:rPr>
          <w:rFonts w:ascii="Arial" w:hAnsi="Arial" w:cs="Arial"/>
          <w:b/>
          <w:bCs/>
        </w:rPr>
      </w:pPr>
      <w:r w:rsidRPr="00C577AF">
        <w:rPr>
          <w:rFonts w:ascii="Arial" w:hAnsi="Arial" w:cs="Arial"/>
          <w:b/>
          <w:bCs/>
        </w:rPr>
        <w:t>DESPACHO</w:t>
      </w:r>
    </w:p>
    <w:p w14:paraId="2F999290" w14:textId="77777777" w:rsidR="007C7BDA" w:rsidRPr="009C628B" w:rsidRDefault="007C7BDA" w:rsidP="007C7BD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3198693E" w14:textId="5ABEEDA2" w:rsidR="007C7BDA" w:rsidRPr="00D65059" w:rsidRDefault="007C7BDA" w:rsidP="007C7BD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/2025</w:t>
      </w:r>
      <w:r w:rsidRPr="009C628B">
        <w:rPr>
          <w:rFonts w:ascii="Arial" w:hAnsi="Arial" w:cs="Arial"/>
        </w:rPr>
        <w:t>, sabendo que há necessidade de</w:t>
      </w:r>
      <w:r>
        <w:rPr>
          <w:rFonts w:ascii="Arial" w:hAnsi="Arial" w:cs="Arial"/>
        </w:rPr>
        <w:t xml:space="preserve"> aquisição de peças e mão de obra para a </w:t>
      </w:r>
      <w:r w:rsidRPr="004550D2">
        <w:rPr>
          <w:rFonts w:ascii="Arial" w:hAnsi="Arial" w:cs="Arial"/>
        </w:rPr>
        <w:t xml:space="preserve">escavadeira hidráulica Hyundai 140 LC-7 </w:t>
      </w:r>
      <w:r w:rsidRPr="004550D2">
        <w:rPr>
          <w:rFonts w:ascii="Arial" w:hAnsi="Arial" w:cs="Arial"/>
        </w:rPr>
        <w:t xml:space="preserve"> </w:t>
      </w:r>
      <w:r w:rsidR="004550D2" w:rsidRPr="004550D2">
        <w:rPr>
          <w:rFonts w:ascii="Arial" w:hAnsi="Arial" w:cs="Arial"/>
        </w:rPr>
        <w:t>uma vez que</w:t>
      </w:r>
      <w:r w:rsidR="004550D2" w:rsidRPr="004550D2">
        <w:rPr>
          <w:rFonts w:ascii="Arial" w:hAnsi="Arial" w:cs="Arial"/>
          <w:szCs w:val="22"/>
        </w:rPr>
        <w:t>, em março deste ano, foi realizado um Processo de Inexigibilidade para conserto da referida máquina, porém durante a execução dos serviços referentes a este processo foi constatada a necessidade de um orçamento complementar com mais peças que apresentaram falhas e são necessárias para o pleno funcionamento do equipamento.</w:t>
      </w:r>
      <w:r w:rsidRPr="004550D2">
        <w:rPr>
          <w:rFonts w:ascii="Arial" w:hAnsi="Arial" w:cs="Arial"/>
        </w:rPr>
        <w:t xml:space="preserve"> S</w:t>
      </w:r>
      <w:r w:rsidRPr="004550D2">
        <w:rPr>
          <w:rFonts w:ascii="Arial" w:eastAsiaTheme="minorHAnsi" w:hAnsi="Arial" w:cs="Arial"/>
          <w:lang w:eastAsia="en-US"/>
        </w:rPr>
        <w:t>endo</w:t>
      </w:r>
      <w:r>
        <w:rPr>
          <w:rFonts w:ascii="Arial" w:eastAsiaTheme="minorHAnsi" w:hAnsi="Arial" w:cs="Arial"/>
          <w:lang w:eastAsia="en-US"/>
        </w:rPr>
        <w:t xml:space="preserve">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ITAIMBE AUTOMÓVEIS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01.656.038/0001-94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3F0A3B93" w14:textId="77777777" w:rsidR="007C7BDA" w:rsidRDefault="007C7BDA" w:rsidP="007C7BDA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069C5E42" w14:textId="02E8E59B" w:rsidR="007C7BDA" w:rsidRPr="009C628B" w:rsidRDefault="007C7BDA" w:rsidP="007C7BDA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</w:t>
      </w:r>
      <w:r w:rsidR="004550D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maio de 2025</w:t>
      </w:r>
      <w:r w:rsidRPr="009C628B">
        <w:rPr>
          <w:rFonts w:ascii="Arial" w:hAnsi="Arial" w:cs="Arial"/>
        </w:rPr>
        <w:t xml:space="preserve">. </w:t>
      </w:r>
    </w:p>
    <w:p w14:paraId="37D8B403" w14:textId="77777777" w:rsidR="007C7BDA" w:rsidRDefault="007C7BDA" w:rsidP="007C7BDA">
      <w:pPr>
        <w:jc w:val="both"/>
        <w:rPr>
          <w:rFonts w:ascii="Arial" w:hAnsi="Arial" w:cs="Arial"/>
        </w:rPr>
      </w:pPr>
    </w:p>
    <w:p w14:paraId="0F7EAD1C" w14:textId="77777777" w:rsidR="007C7BDA" w:rsidRDefault="007C7BDA" w:rsidP="007C7BDA">
      <w:pPr>
        <w:jc w:val="both"/>
        <w:rPr>
          <w:rFonts w:ascii="Arial" w:hAnsi="Arial" w:cs="Arial"/>
        </w:rPr>
      </w:pPr>
    </w:p>
    <w:p w14:paraId="09C3D2BB" w14:textId="77777777" w:rsidR="007C7BDA" w:rsidRPr="009C628B" w:rsidRDefault="007C7BDA" w:rsidP="007C7BDA">
      <w:pPr>
        <w:jc w:val="both"/>
        <w:rPr>
          <w:rFonts w:ascii="Arial" w:hAnsi="Arial" w:cs="Arial"/>
        </w:rPr>
      </w:pPr>
    </w:p>
    <w:p w14:paraId="38781551" w14:textId="77777777" w:rsidR="007C7BDA" w:rsidRPr="009C628B" w:rsidRDefault="007C7BDA" w:rsidP="007C7BDA">
      <w:pPr>
        <w:jc w:val="center"/>
        <w:rPr>
          <w:rFonts w:ascii="Arial" w:hAnsi="Arial" w:cs="Arial"/>
        </w:rPr>
      </w:pPr>
    </w:p>
    <w:p w14:paraId="71D6A5E8" w14:textId="77777777" w:rsidR="007C7BDA" w:rsidRPr="00781909" w:rsidRDefault="007C7BDA" w:rsidP="007C7BDA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52A79B2F" w14:textId="77777777" w:rsidR="007C7BDA" w:rsidRPr="00E86BF8" w:rsidRDefault="007C7BDA" w:rsidP="007C7BDA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>
        <w:rPr>
          <w:rFonts w:ascii="Arial" w:hAnsi="Arial" w:cs="Arial"/>
          <w:color w:val="000000"/>
        </w:rPr>
        <w:t xml:space="preserve"> </w:t>
      </w:r>
    </w:p>
    <w:p w14:paraId="02F9351E" w14:textId="77777777" w:rsidR="007C7BDA" w:rsidRPr="009C628B" w:rsidRDefault="007C7BDA" w:rsidP="007C7BDA">
      <w:pPr>
        <w:rPr>
          <w:rFonts w:ascii="Arial" w:hAnsi="Arial" w:cs="Arial"/>
        </w:rPr>
      </w:pPr>
    </w:p>
    <w:p w14:paraId="2D77679D" w14:textId="77777777" w:rsidR="007C7BDA" w:rsidRPr="009C628B" w:rsidRDefault="007C7BDA" w:rsidP="007C7BDA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58CEAFDA" w14:textId="77777777" w:rsidR="007C7BDA" w:rsidRPr="009C628B" w:rsidRDefault="007C7BDA" w:rsidP="007C7BD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0C3D296C" w14:textId="77777777" w:rsidR="007C7BDA" w:rsidRPr="009C628B" w:rsidRDefault="007C7BDA" w:rsidP="007C7BD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16AC4F1" w14:textId="77777777" w:rsidR="007C7BDA" w:rsidRPr="009C628B" w:rsidRDefault="007C7BDA" w:rsidP="007C7BD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8120794" w14:textId="77777777" w:rsidR="007C7BDA" w:rsidRPr="009C628B" w:rsidRDefault="007C7BDA" w:rsidP="007C7BD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6B96AD2" w14:textId="77777777" w:rsidR="007C7BDA" w:rsidRPr="009C628B" w:rsidRDefault="007C7BDA" w:rsidP="007C7BD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243BAA8" w14:textId="77777777" w:rsidR="007C7BDA" w:rsidRPr="009C628B" w:rsidRDefault="007C7BDA" w:rsidP="007C7BD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B5C73A1" w14:textId="77777777" w:rsidR="007C7BDA" w:rsidRPr="009C628B" w:rsidRDefault="007C7BDA" w:rsidP="007C7BD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4CCD4F6" w14:textId="77777777" w:rsidR="007C7BDA" w:rsidRDefault="007C7BDA" w:rsidP="007C7BD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112A34E" w14:textId="77777777" w:rsidR="007C7BDA" w:rsidRDefault="007C7BDA" w:rsidP="007C7BD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30FBB2F" w14:textId="77777777" w:rsidR="007C7BDA" w:rsidRDefault="007C7BDA" w:rsidP="007C7BD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D8CB75D" w14:textId="77777777" w:rsidR="007C7BDA" w:rsidRPr="00127C4A" w:rsidRDefault="007C7BDA" w:rsidP="007C7BDA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1A635AF5" w14:textId="0F65B38A" w:rsidR="007C7BDA" w:rsidRPr="009C628B" w:rsidRDefault="007C7BDA" w:rsidP="007C7BDA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/2025</w:t>
      </w:r>
    </w:p>
    <w:p w14:paraId="70A51954" w14:textId="77777777" w:rsidR="007C7BDA" w:rsidRDefault="007C7BDA" w:rsidP="007C7BDA">
      <w:pPr>
        <w:spacing w:line="360" w:lineRule="auto"/>
        <w:jc w:val="both"/>
        <w:rPr>
          <w:rFonts w:ascii="Arial" w:hAnsi="Arial" w:cs="Arial"/>
          <w:b/>
        </w:rPr>
      </w:pPr>
    </w:p>
    <w:p w14:paraId="08C9B1CA" w14:textId="77777777" w:rsidR="007C7BDA" w:rsidRPr="009C628B" w:rsidRDefault="007C7BDA" w:rsidP="007C7BDA">
      <w:pPr>
        <w:spacing w:line="360" w:lineRule="auto"/>
        <w:jc w:val="both"/>
        <w:rPr>
          <w:rFonts w:ascii="Arial" w:hAnsi="Arial" w:cs="Arial"/>
          <w:b/>
        </w:rPr>
      </w:pPr>
    </w:p>
    <w:p w14:paraId="6AC02AA0" w14:textId="42251F90" w:rsidR="007C7BDA" w:rsidRPr="002D5368" w:rsidRDefault="007C7BDA" w:rsidP="007C7BDA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VALMOR NERI MATTANA</w:t>
      </w:r>
      <w:r w:rsidRPr="009C628B">
        <w:rPr>
          <w:rFonts w:ascii="Arial" w:hAnsi="Arial" w:cs="Arial"/>
        </w:rPr>
        <w:t xml:space="preserve">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>
        <w:rPr>
          <w:rFonts w:ascii="Arial" w:hAnsi="Arial" w:cs="Arial"/>
        </w:rPr>
        <w:t>aquisição de peças e mão de obra para a Escavadeira Hidráulica  Hyundai 140 LC-7,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vinculada à Secretaria Municipal de </w:t>
      </w:r>
      <w:r>
        <w:rPr>
          <w:rFonts w:ascii="Arial" w:eastAsiaTheme="minorHAnsi" w:hAnsi="Arial" w:cs="Arial"/>
          <w:lang w:eastAsia="en-US"/>
        </w:rPr>
        <w:t>Obras, Serviços Públicos e Trânsito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no valor </w:t>
      </w:r>
      <w:r w:rsidRPr="007C7BDA">
        <w:rPr>
          <w:rFonts w:ascii="Arial" w:hAnsi="Arial" w:cs="Arial"/>
          <w:b/>
          <w:bCs/>
        </w:rPr>
        <w:t>R$ 15.384,12</w:t>
      </w:r>
      <w:r>
        <w:rPr>
          <w:rFonts w:ascii="Arial" w:hAnsi="Arial" w:cs="Arial"/>
        </w:rPr>
        <w:t xml:space="preserve"> (Quinze mil trezentos e oitenta e quatro reais e doze reais) </w:t>
      </w:r>
      <w:r>
        <w:rPr>
          <w:rFonts w:ascii="Arial" w:hAnsi="Arial" w:cs="Arial"/>
        </w:rPr>
        <w:t>da</w:t>
      </w:r>
      <w:r w:rsidRPr="009C628B">
        <w:rPr>
          <w:rFonts w:ascii="Arial" w:hAnsi="Arial" w:cs="Arial"/>
        </w:rPr>
        <w:t xml:space="preserve"> empresa </w:t>
      </w:r>
      <w:r w:rsidRPr="002D5368">
        <w:rPr>
          <w:rFonts w:ascii="Arial" w:hAnsi="Arial" w:cs="Arial"/>
        </w:rPr>
        <w:t xml:space="preserve">da empresa </w:t>
      </w:r>
      <w:r w:rsidRPr="002D5368">
        <w:rPr>
          <w:rFonts w:ascii="Arial" w:eastAsiaTheme="minorHAnsi" w:hAnsi="Arial" w:cs="Arial"/>
          <w:b/>
          <w:lang w:eastAsia="en-US"/>
        </w:rPr>
        <w:t>KUNZLER MAQUINAS LTDA</w:t>
      </w:r>
      <w:r w:rsidRPr="002D5368">
        <w:rPr>
          <w:rFonts w:ascii="Arial" w:eastAsiaTheme="minorHAnsi" w:hAnsi="Arial" w:cs="Arial"/>
          <w:lang w:eastAsia="en-US"/>
        </w:rPr>
        <w:t xml:space="preserve">, inscrita no CNPJ sob o n° </w:t>
      </w:r>
      <w:r w:rsidRPr="002D5368">
        <w:rPr>
          <w:rFonts w:ascii="Arial" w:eastAsiaTheme="minorHAnsi" w:hAnsi="Arial" w:cs="Arial"/>
          <w:b/>
          <w:lang w:eastAsia="en-US"/>
        </w:rPr>
        <w:t xml:space="preserve">08.531.546/0001-80 </w:t>
      </w:r>
      <w:r w:rsidRPr="002D5368">
        <w:rPr>
          <w:rFonts w:ascii="Arial" w:hAnsi="Arial" w:cs="Arial"/>
        </w:rPr>
        <w:t xml:space="preserve">com base no Art. 74. Inciso I, da Lei Federal nº 14.133/2021. </w:t>
      </w:r>
    </w:p>
    <w:p w14:paraId="3A82B97D" w14:textId="69302C11" w:rsidR="007C7BDA" w:rsidRDefault="007C7BDA" w:rsidP="007C7BDA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</w:p>
    <w:p w14:paraId="4412B69E" w14:textId="608C7F9E" w:rsidR="007C7BDA" w:rsidRPr="009C628B" w:rsidRDefault="007C7BDA" w:rsidP="007C7BDA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4550D2">
        <w:rPr>
          <w:rFonts w:ascii="Arial" w:hAnsi="Arial" w:cs="Arial"/>
        </w:rPr>
        <w:t>maio de</w:t>
      </w:r>
      <w:r>
        <w:rPr>
          <w:rFonts w:ascii="Arial" w:hAnsi="Arial" w:cs="Arial"/>
        </w:rPr>
        <w:t xml:space="preserve"> 2025</w:t>
      </w:r>
      <w:r w:rsidRPr="009C628B">
        <w:rPr>
          <w:rFonts w:ascii="Arial" w:hAnsi="Arial" w:cs="Arial"/>
        </w:rPr>
        <w:t>.</w:t>
      </w:r>
    </w:p>
    <w:p w14:paraId="1CF4ACCF" w14:textId="77777777" w:rsidR="007C7BDA" w:rsidRDefault="007C7BDA" w:rsidP="007C7BDA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719639C4" w14:textId="77777777" w:rsidR="007C7BDA" w:rsidRPr="009C628B" w:rsidRDefault="007C7BDA" w:rsidP="007C7BDA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2B3319BA" w14:textId="77777777" w:rsidR="007C7BDA" w:rsidRDefault="007C7BDA" w:rsidP="007C7BDA">
      <w:pPr>
        <w:jc w:val="center"/>
        <w:rPr>
          <w:rFonts w:ascii="Arial" w:hAnsi="Arial" w:cs="Arial"/>
          <w:b/>
          <w:color w:val="000000"/>
        </w:rPr>
      </w:pPr>
    </w:p>
    <w:p w14:paraId="626EC26B" w14:textId="77777777" w:rsidR="007C7BDA" w:rsidRPr="00781909" w:rsidRDefault="007C7BDA" w:rsidP="007C7BDA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4E257882" w14:textId="77777777" w:rsidR="007C7BDA" w:rsidRPr="00E86BF8" w:rsidRDefault="007C7BDA" w:rsidP="007C7BDA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>
        <w:rPr>
          <w:rFonts w:ascii="Arial" w:hAnsi="Arial" w:cs="Arial"/>
          <w:color w:val="000000"/>
        </w:rPr>
        <w:t xml:space="preserve"> </w:t>
      </w:r>
    </w:p>
    <w:p w14:paraId="0E8CF3D0" w14:textId="77777777" w:rsidR="007C7BDA" w:rsidRPr="009C628B" w:rsidRDefault="007C7BDA" w:rsidP="007C7BDA"/>
    <w:p w14:paraId="50722B35" w14:textId="77777777" w:rsidR="007C7BDA" w:rsidRPr="009C628B" w:rsidRDefault="007C7BDA" w:rsidP="007C7BDA"/>
    <w:p w14:paraId="46F07662" w14:textId="77777777" w:rsidR="007C7BDA" w:rsidRPr="009C628B" w:rsidRDefault="007C7BDA" w:rsidP="007C7BDA"/>
    <w:p w14:paraId="11FA572F" w14:textId="77777777" w:rsidR="007C7BDA" w:rsidRPr="009C628B" w:rsidRDefault="007C7BDA" w:rsidP="007C7BDA"/>
    <w:p w14:paraId="4BEF67C9" w14:textId="77777777" w:rsidR="007C7BDA" w:rsidRPr="009C628B" w:rsidRDefault="007C7BDA" w:rsidP="007C7BDA"/>
    <w:p w14:paraId="3A6D6F53" w14:textId="77777777" w:rsidR="007C7BDA" w:rsidRPr="009C628B" w:rsidRDefault="007C7BDA" w:rsidP="007C7BDA"/>
    <w:p w14:paraId="13548CCF" w14:textId="77777777" w:rsidR="007C7BDA" w:rsidRDefault="007C7BDA" w:rsidP="007C7BDA"/>
    <w:p w14:paraId="2DAAA9E2" w14:textId="77777777" w:rsidR="007C7BDA" w:rsidRDefault="007C7BDA" w:rsidP="007C7BDA"/>
    <w:p w14:paraId="0743FDED" w14:textId="77777777" w:rsidR="007C7BDA" w:rsidRDefault="007C7BDA" w:rsidP="007C7BDA"/>
    <w:p w14:paraId="567110C3" w14:textId="77777777" w:rsidR="007C7BDA" w:rsidRDefault="007C7BDA" w:rsidP="007C7BDA"/>
    <w:p w14:paraId="4A9CF45D" w14:textId="77777777" w:rsidR="007C7BDA" w:rsidRDefault="007C7BDA" w:rsidP="007C7BDA"/>
    <w:p w14:paraId="0257605E" w14:textId="77777777" w:rsidR="007C7BDA" w:rsidRDefault="007C7BDA" w:rsidP="007C7BDA"/>
    <w:p w14:paraId="6D189BAF" w14:textId="77777777" w:rsidR="007C7BDA" w:rsidRDefault="007C7BDA" w:rsidP="007C7BDA"/>
    <w:p w14:paraId="1F5F5263" w14:textId="77777777" w:rsidR="00D155F5" w:rsidRDefault="00D155F5"/>
    <w:sectPr w:rsidR="00D155F5" w:rsidSect="007C7BDA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AB3B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AE9A3C3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703C6BEB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988DA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099D19CC" wp14:editId="6AF35304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42A402EA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29109E2E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7D911603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DA"/>
    <w:rsid w:val="000A017E"/>
    <w:rsid w:val="004550D2"/>
    <w:rsid w:val="007C7BDA"/>
    <w:rsid w:val="00D155F5"/>
    <w:rsid w:val="00D360C9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C3D2"/>
  <w15:chartTrackingRefBased/>
  <w15:docId w15:val="{6D4AEB1F-DA2E-4246-A1E3-0765D6C0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C7B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7B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7BD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7BD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7BD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7BD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7BD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7BD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7BD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7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7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7B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7BD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7BD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7B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7B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7B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7B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7B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C7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7BD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C7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7BD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C7B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7B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C7BD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7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7BD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7BD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7C7B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BD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7C7B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7BD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2025-05-14T14:40:00Z</dcterms:created>
  <dcterms:modified xsi:type="dcterms:W3CDTF">2025-05-14T14:57:00Z</dcterms:modified>
</cp:coreProperties>
</file>