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3D383" w14:textId="77777777" w:rsidR="009578F3" w:rsidRPr="009C628B" w:rsidRDefault="009578F3" w:rsidP="009578F3"/>
    <w:p w14:paraId="3795FC84" w14:textId="77777777" w:rsidR="009578F3" w:rsidRPr="008E4979" w:rsidRDefault="009578F3" w:rsidP="009578F3">
      <w:pPr>
        <w:pStyle w:val="Ttulo1"/>
        <w:jc w:val="center"/>
        <w:rPr>
          <w:rFonts w:ascii="Arial" w:hAnsi="Arial" w:cs="Arial"/>
          <w:b/>
          <w:bCs/>
          <w:color w:val="auto"/>
          <w:sz w:val="24"/>
        </w:rPr>
      </w:pPr>
      <w:r w:rsidRPr="008E4979">
        <w:rPr>
          <w:rFonts w:ascii="Arial" w:hAnsi="Arial" w:cs="Arial"/>
          <w:b/>
          <w:bCs/>
          <w:color w:val="auto"/>
          <w:sz w:val="24"/>
        </w:rPr>
        <w:t>DESPACHO</w:t>
      </w:r>
    </w:p>
    <w:p w14:paraId="10052913" w14:textId="77777777" w:rsidR="009578F3" w:rsidRPr="004E5046" w:rsidRDefault="009578F3" w:rsidP="009578F3">
      <w:pPr>
        <w:jc w:val="center"/>
        <w:rPr>
          <w:rFonts w:ascii="Arial" w:hAnsi="Arial" w:cs="Arial"/>
          <w:b/>
          <w:bCs/>
          <w:u w:val="single"/>
        </w:rPr>
      </w:pPr>
    </w:p>
    <w:p w14:paraId="31057E91" w14:textId="77777777" w:rsidR="009578F3" w:rsidRPr="004E5046" w:rsidRDefault="009578F3" w:rsidP="009578F3">
      <w:pPr>
        <w:jc w:val="both"/>
        <w:rPr>
          <w:rFonts w:ascii="Arial" w:hAnsi="Arial" w:cs="Arial"/>
          <w:b/>
          <w:bCs/>
          <w:u w:val="single"/>
        </w:rPr>
      </w:pPr>
    </w:p>
    <w:p w14:paraId="3AD55126" w14:textId="113D1AF6" w:rsidR="009578F3" w:rsidRPr="00D65059" w:rsidRDefault="009578F3" w:rsidP="006E6060">
      <w:pPr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  <w:t xml:space="preserve">Tendo em vista o que consta no processo de Inexigibilidade nº </w:t>
      </w:r>
      <w:r>
        <w:rPr>
          <w:rFonts w:ascii="Arial" w:hAnsi="Arial" w:cs="Arial"/>
        </w:rPr>
        <w:t>008/2025</w:t>
      </w:r>
      <w:r w:rsidRPr="009C628B">
        <w:rPr>
          <w:rFonts w:ascii="Arial" w:hAnsi="Arial" w:cs="Arial"/>
        </w:rPr>
        <w:t xml:space="preserve">, sabendo que há necessidade de </w:t>
      </w:r>
      <w:r w:rsidR="00111CDF">
        <w:rPr>
          <w:rFonts w:ascii="Arial" w:hAnsi="Arial" w:cs="Arial"/>
        </w:rPr>
        <w:t>contratação de</w:t>
      </w:r>
      <w:r w:rsidR="00666BBA">
        <w:rPr>
          <w:rFonts w:ascii="Arial" w:hAnsi="Arial" w:cs="Arial"/>
        </w:rPr>
        <w:t xml:space="preserve"> </w:t>
      </w:r>
      <w:r w:rsidR="006E6060">
        <w:rPr>
          <w:rFonts w:ascii="Arial" w:hAnsi="Arial" w:cs="Arial"/>
        </w:rPr>
        <w:t>empresa para</w:t>
      </w:r>
      <w:r w:rsidR="00666BBA">
        <w:rPr>
          <w:rFonts w:ascii="Arial" w:hAnsi="Arial" w:cs="Arial"/>
        </w:rPr>
        <w:t xml:space="preserve"> fazer </w:t>
      </w:r>
      <w:r w:rsidR="00111CDF">
        <w:rPr>
          <w:rFonts w:ascii="Arial" w:hAnsi="Arial" w:cs="Arial"/>
        </w:rPr>
        <w:t>a</w:t>
      </w:r>
      <w:r w:rsidR="00666BBA">
        <w:rPr>
          <w:rFonts w:ascii="Arial" w:hAnsi="Arial" w:cs="Arial"/>
        </w:rPr>
        <w:t xml:space="preserve"> </w:t>
      </w:r>
      <w:r w:rsidR="00111CDF" w:rsidRPr="00111CDF">
        <w:rPr>
          <w:rFonts w:ascii="Arial" w:hAnsi="Arial" w:cs="Arial"/>
        </w:rPr>
        <w:t xml:space="preserve">prestação de serviços no acompanhamento de </w:t>
      </w:r>
      <w:r w:rsidR="006E6060">
        <w:rPr>
          <w:rFonts w:ascii="Arial" w:hAnsi="Arial" w:cs="Arial"/>
        </w:rPr>
        <w:t>serviços</w:t>
      </w:r>
      <w:r w:rsidR="00111CDF" w:rsidRPr="00111CDF">
        <w:rPr>
          <w:rFonts w:ascii="Arial" w:hAnsi="Arial" w:cs="Arial"/>
        </w:rPr>
        <w:t xml:space="preserve"> de enfermagem a </w:t>
      </w:r>
      <w:r w:rsidR="00111CDF" w:rsidRPr="006E6060">
        <w:rPr>
          <w:rFonts w:ascii="Arial" w:hAnsi="Arial" w:cs="Arial"/>
        </w:rPr>
        <w:t>pacientes</w:t>
      </w:r>
      <w:r w:rsidR="006E6060" w:rsidRPr="006E6060">
        <w:rPr>
          <w:rFonts w:ascii="Arial" w:hAnsi="Arial" w:cs="Arial"/>
        </w:rPr>
        <w:t xml:space="preserve"> de baixa complexidade</w:t>
      </w:r>
      <w:r w:rsidR="00111CDF" w:rsidRPr="006E6060">
        <w:rPr>
          <w:rFonts w:ascii="Arial" w:hAnsi="Arial" w:cs="Arial"/>
        </w:rPr>
        <w:t>, internados com necessidade de transferências Hospitalares, de</w:t>
      </w:r>
      <w:r w:rsidR="00111CDF" w:rsidRPr="00111CDF">
        <w:rPr>
          <w:rFonts w:ascii="Arial" w:hAnsi="Arial" w:cs="Arial"/>
        </w:rPr>
        <w:t xml:space="preserve"> hospital para hospital, para as referências sus, de acordo com as referências pactuadas pela </w:t>
      </w:r>
      <w:r w:rsidR="006E6060">
        <w:rPr>
          <w:rFonts w:ascii="Arial" w:hAnsi="Arial" w:cs="Arial"/>
        </w:rPr>
        <w:t>S</w:t>
      </w:r>
      <w:r w:rsidR="00111CDF" w:rsidRPr="00111CDF">
        <w:rPr>
          <w:rFonts w:ascii="Arial" w:hAnsi="Arial" w:cs="Arial"/>
        </w:rPr>
        <w:t xml:space="preserve">ecretaria Estadual de </w:t>
      </w:r>
      <w:r w:rsidR="00111CDF">
        <w:rPr>
          <w:rFonts w:ascii="Arial" w:hAnsi="Arial" w:cs="Arial"/>
        </w:rPr>
        <w:t>S</w:t>
      </w:r>
      <w:r w:rsidR="00111CDF" w:rsidRPr="00111CDF">
        <w:rPr>
          <w:rFonts w:ascii="Arial" w:hAnsi="Arial" w:cs="Arial"/>
        </w:rPr>
        <w:t>aúde</w:t>
      </w:r>
      <w:r w:rsidRPr="006E6060">
        <w:rPr>
          <w:rFonts w:ascii="Arial" w:eastAsiaTheme="minorHAnsi" w:hAnsi="Arial" w:cs="Arial"/>
          <w:lang w:eastAsia="en-US"/>
        </w:rPr>
        <w:t>.</w:t>
      </w:r>
      <w:r w:rsidR="006E6060" w:rsidRPr="006E6060">
        <w:rPr>
          <w:rFonts w:ascii="Arial" w:eastAsiaTheme="minorHAnsi" w:hAnsi="Arial" w:cs="Arial"/>
          <w:lang w:eastAsia="en-US"/>
        </w:rPr>
        <w:t xml:space="preserve"> </w:t>
      </w:r>
      <w:r w:rsidR="006E6060" w:rsidRPr="006E6060">
        <w:rPr>
          <w:rFonts w:ascii="Arial" w:hAnsi="Arial" w:cs="Arial"/>
        </w:rPr>
        <w:t>A empresa ficará vinte quatro (24) horas por dia, durante os sete (7) dias da semana disponibilizando uma equipe técnica de enfermagem que ficará à disposição.</w:t>
      </w:r>
      <w:r w:rsidR="006E6060">
        <w:rPr>
          <w:rFonts w:ascii="Arial" w:hAnsi="Arial" w:cs="Arial"/>
        </w:rPr>
        <w:t xml:space="preserve"> Também</w:t>
      </w:r>
      <w:r w:rsidR="006E6060" w:rsidRPr="006E6060">
        <w:rPr>
          <w:rFonts w:ascii="Arial" w:hAnsi="Arial" w:cs="Arial"/>
        </w:rPr>
        <w:t xml:space="preserve"> sob a responsabilidade da empresa contratada</w:t>
      </w:r>
      <w:r w:rsidR="006E6060">
        <w:rPr>
          <w:rFonts w:ascii="Arial" w:hAnsi="Arial" w:cs="Arial"/>
        </w:rPr>
        <w:t>,</w:t>
      </w:r>
      <w:r w:rsidR="006E6060" w:rsidRPr="006E6060">
        <w:rPr>
          <w:rFonts w:ascii="Arial" w:hAnsi="Arial" w:cs="Arial"/>
        </w:rPr>
        <w:t xml:space="preserve"> fornecer ao prestador durante o deslocamento, os equipamentos de proteção individual, equipamentos necessários para verificação dos sinais vitais do paciente e prontuário físico (contendo anotações dos cuidados prestados durante o período de atendimento e acompanhamento do paciente.</w:t>
      </w:r>
      <w:r>
        <w:rPr>
          <w:rFonts w:ascii="Arial" w:eastAsiaTheme="minorHAnsi" w:hAnsi="Arial" w:cs="Arial"/>
          <w:lang w:eastAsia="en-US"/>
        </w:rPr>
        <w:t xml:space="preserve"> A empresa </w:t>
      </w:r>
      <w:r>
        <w:rPr>
          <w:rFonts w:ascii="Arial" w:eastAsiaTheme="minorHAnsi" w:hAnsi="Arial" w:cs="Arial"/>
          <w:b/>
          <w:lang w:eastAsia="en-US"/>
        </w:rPr>
        <w:t>UNA CARE SAUDE, ASSITÊNCIA E BEM-ESTAR LTDA</w:t>
      </w:r>
      <w:r>
        <w:rPr>
          <w:rFonts w:ascii="Arial" w:eastAsiaTheme="minorHAnsi" w:hAnsi="Arial" w:cs="Arial"/>
          <w:lang w:eastAsia="en-US"/>
        </w:rPr>
        <w:t xml:space="preserve">, inscrita no CNPJ sob o n° 52.640.068/000-39 será a empresa </w:t>
      </w:r>
      <w:r w:rsidRPr="008B3418">
        <w:rPr>
          <w:rFonts w:ascii="Arial" w:eastAsiaTheme="minorHAnsi" w:hAnsi="Arial" w:cs="Arial"/>
          <w:lang w:eastAsia="en-US"/>
        </w:rPr>
        <w:t xml:space="preserve">que </w:t>
      </w:r>
      <w:r>
        <w:rPr>
          <w:rFonts w:ascii="Arial" w:eastAsiaTheme="minorHAnsi" w:hAnsi="Arial" w:cs="Arial"/>
          <w:lang w:eastAsia="en-US"/>
        </w:rPr>
        <w:t xml:space="preserve">realizará a prestação de </w:t>
      </w:r>
      <w:r w:rsidR="00505005">
        <w:rPr>
          <w:rFonts w:ascii="Arial" w:eastAsiaTheme="minorHAnsi" w:hAnsi="Arial" w:cs="Arial"/>
          <w:lang w:eastAsia="en-US"/>
        </w:rPr>
        <w:t xml:space="preserve">serviço de acompanhamento a pacientes de baixa complexidade em ambulância própria do município de Ibarama. </w:t>
      </w:r>
      <w:r>
        <w:rPr>
          <w:rFonts w:ascii="Arial" w:eastAsiaTheme="minorHAnsi" w:hAnsi="Arial" w:cs="Arial"/>
          <w:lang w:eastAsia="en-US"/>
        </w:rPr>
        <w:t xml:space="preserve"> </w:t>
      </w:r>
      <w:r w:rsidR="00D17099">
        <w:rPr>
          <w:rFonts w:ascii="Arial" w:eastAsiaTheme="minorHAnsi" w:hAnsi="Arial" w:cs="Arial"/>
          <w:lang w:eastAsia="en-US"/>
        </w:rPr>
        <w:t>Mediante a isso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14:paraId="2496FBCB" w14:textId="77777777" w:rsidR="009578F3" w:rsidRDefault="009578F3" w:rsidP="009578F3">
      <w:pPr>
        <w:spacing w:line="360" w:lineRule="auto"/>
        <w:ind w:firstLine="708"/>
        <w:jc w:val="right"/>
        <w:rPr>
          <w:rFonts w:ascii="Arial" w:hAnsi="Arial" w:cs="Arial"/>
        </w:rPr>
      </w:pPr>
    </w:p>
    <w:p w14:paraId="4F465E2E" w14:textId="6B1F3743" w:rsidR="009578F3" w:rsidRPr="009C628B" w:rsidRDefault="009578F3" w:rsidP="009578F3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666BBA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de março de 2025.</w:t>
      </w:r>
      <w:r w:rsidRPr="009C628B">
        <w:rPr>
          <w:rFonts w:ascii="Arial" w:hAnsi="Arial" w:cs="Arial"/>
        </w:rPr>
        <w:t xml:space="preserve"> </w:t>
      </w:r>
    </w:p>
    <w:p w14:paraId="5997F6D5" w14:textId="77777777" w:rsidR="009578F3" w:rsidRPr="009C628B" w:rsidRDefault="009578F3" w:rsidP="009578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5E52757" w14:textId="77777777" w:rsidR="009578F3" w:rsidRDefault="009578F3" w:rsidP="009578F3">
      <w:pPr>
        <w:jc w:val="both"/>
        <w:rPr>
          <w:rFonts w:ascii="Arial" w:hAnsi="Arial" w:cs="Arial"/>
        </w:rPr>
      </w:pPr>
    </w:p>
    <w:p w14:paraId="332305E7" w14:textId="77777777" w:rsidR="009578F3" w:rsidRDefault="009578F3" w:rsidP="009578F3">
      <w:pPr>
        <w:jc w:val="both"/>
        <w:rPr>
          <w:rFonts w:ascii="Arial" w:hAnsi="Arial" w:cs="Arial"/>
        </w:rPr>
      </w:pPr>
    </w:p>
    <w:p w14:paraId="667F56EF" w14:textId="77777777" w:rsidR="00F02E92" w:rsidRPr="009C628B" w:rsidRDefault="00F02E92" w:rsidP="009578F3">
      <w:pPr>
        <w:jc w:val="both"/>
        <w:rPr>
          <w:rFonts w:ascii="Arial" w:hAnsi="Arial" w:cs="Arial"/>
        </w:rPr>
      </w:pPr>
    </w:p>
    <w:p w14:paraId="61A64BD4" w14:textId="77777777" w:rsidR="009578F3" w:rsidRPr="009C628B" w:rsidRDefault="009578F3" w:rsidP="009578F3">
      <w:pPr>
        <w:jc w:val="center"/>
        <w:rPr>
          <w:rFonts w:ascii="Arial" w:hAnsi="Arial" w:cs="Arial"/>
        </w:rPr>
      </w:pPr>
    </w:p>
    <w:p w14:paraId="43B7E6D9" w14:textId="77777777" w:rsidR="009578F3" w:rsidRDefault="009578F3" w:rsidP="009578F3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14:paraId="011FDCB7" w14:textId="77777777" w:rsidR="009578F3" w:rsidRPr="009C628B" w:rsidRDefault="009578F3" w:rsidP="009578F3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</w:p>
    <w:p w14:paraId="3E630FB4" w14:textId="77777777" w:rsidR="009578F3" w:rsidRPr="009C628B" w:rsidRDefault="009578F3" w:rsidP="009578F3">
      <w:pPr>
        <w:rPr>
          <w:rFonts w:ascii="Arial" w:hAnsi="Arial" w:cs="Arial"/>
        </w:rPr>
      </w:pPr>
    </w:p>
    <w:p w14:paraId="795E4135" w14:textId="77777777" w:rsidR="009578F3" w:rsidRPr="009C628B" w:rsidRDefault="009578F3" w:rsidP="009578F3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14:paraId="2FF88B3C" w14:textId="77777777" w:rsidR="009578F3" w:rsidRPr="009C628B" w:rsidRDefault="009578F3" w:rsidP="009578F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14:paraId="6D0255BC" w14:textId="77777777" w:rsidR="009578F3" w:rsidRPr="009C628B" w:rsidRDefault="009578F3" w:rsidP="009578F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0D9FFE71" w14:textId="77777777" w:rsidR="009578F3" w:rsidRPr="009C628B" w:rsidRDefault="009578F3" w:rsidP="009578F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4DF0F351" w14:textId="77777777" w:rsidR="009578F3" w:rsidRPr="009C628B" w:rsidRDefault="009578F3" w:rsidP="009578F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2FB34218" w14:textId="77777777" w:rsidR="009578F3" w:rsidRPr="009C628B" w:rsidRDefault="009578F3" w:rsidP="009578F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0AFB5A21" w14:textId="77777777" w:rsidR="009578F3" w:rsidRPr="009C628B" w:rsidRDefault="009578F3" w:rsidP="009578F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66699B0C" w14:textId="77777777" w:rsidR="009578F3" w:rsidRDefault="009578F3" w:rsidP="009578F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7C6E0082" w14:textId="77777777" w:rsidR="009578F3" w:rsidRPr="0005399E" w:rsidRDefault="009578F3" w:rsidP="009578F3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05399E">
        <w:rPr>
          <w:rFonts w:ascii="Arial" w:hAnsi="Arial" w:cs="Arial"/>
          <w:b/>
          <w:u w:val="single"/>
        </w:rPr>
        <w:t xml:space="preserve">INEXIGIBILIDADE DE LICITAÇÃO </w:t>
      </w:r>
    </w:p>
    <w:p w14:paraId="231683AC" w14:textId="50C5D712" w:rsidR="009578F3" w:rsidRPr="006A0A5E" w:rsidRDefault="009578F3" w:rsidP="009578F3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6A0A5E">
        <w:rPr>
          <w:rFonts w:ascii="Arial" w:hAnsi="Arial" w:cs="Arial"/>
          <w:b/>
          <w:u w:val="single"/>
        </w:rPr>
        <w:t>N</w:t>
      </w:r>
      <w:r w:rsidRPr="006A0A5E">
        <w:rPr>
          <w:rFonts w:ascii="Arial" w:hAnsi="Arial" w:cs="Arial"/>
          <w:b/>
          <w:u w:val="single"/>
          <w:vertAlign w:val="superscript"/>
        </w:rPr>
        <w:t xml:space="preserve">0 </w:t>
      </w:r>
      <w:r>
        <w:rPr>
          <w:rFonts w:ascii="Arial" w:hAnsi="Arial" w:cs="Arial"/>
          <w:b/>
          <w:u w:val="single"/>
        </w:rPr>
        <w:t>008/2025</w:t>
      </w:r>
    </w:p>
    <w:p w14:paraId="31C62E7C" w14:textId="77777777" w:rsidR="009578F3" w:rsidRPr="009C628B" w:rsidRDefault="009578F3" w:rsidP="009578F3">
      <w:pPr>
        <w:spacing w:line="360" w:lineRule="auto"/>
        <w:jc w:val="both"/>
        <w:rPr>
          <w:rFonts w:ascii="Arial" w:hAnsi="Arial" w:cs="Arial"/>
          <w:b/>
        </w:rPr>
      </w:pPr>
    </w:p>
    <w:p w14:paraId="1AF20C16" w14:textId="03A35763" w:rsidR="009578F3" w:rsidRPr="009C628B" w:rsidRDefault="009578F3" w:rsidP="009578F3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VALMOR NERI MATTANA, Prefeito Municipal de Ibarama, nos termos do Art. </w:t>
      </w:r>
      <w:r>
        <w:rPr>
          <w:rFonts w:ascii="Arial" w:hAnsi="Arial" w:cs="Arial"/>
        </w:rPr>
        <w:t>72.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</w:t>
      </w:r>
      <w:r>
        <w:rPr>
          <w:rFonts w:ascii="Arial" w:hAnsi="Arial" w:cs="Arial"/>
        </w:rPr>
        <w:t xml:space="preserve">para </w:t>
      </w:r>
      <w:r w:rsidRPr="00EB5399">
        <w:rPr>
          <w:rFonts w:ascii="Arial" w:hAnsi="Arial" w:cs="Arial"/>
          <w:bCs/>
          <w:sz w:val="22"/>
          <w:szCs w:val="22"/>
        </w:rPr>
        <w:t>prestação de serviços de Enfermagem para transferências de pacientes, disponível 24 (vinte e quatro) horas por dia, 7 (sete) dias por semana para acompanhamento de pacientes de baixa complexidade em transferências intermunicipais com ambulância própria do Município</w:t>
      </w:r>
      <w:r>
        <w:rPr>
          <w:rFonts w:ascii="Arial" w:eastAsiaTheme="minorHAnsi" w:hAnsi="Arial" w:cs="Arial"/>
          <w:lang w:eastAsia="en-US"/>
        </w:rPr>
        <w:t>, vinculados à</w:t>
      </w:r>
      <w:r w:rsidRPr="009C628B">
        <w:rPr>
          <w:rFonts w:ascii="Arial" w:eastAsiaTheme="minorHAnsi" w:hAnsi="Arial" w:cs="Arial"/>
          <w:lang w:eastAsia="en-US"/>
        </w:rPr>
        <w:t xml:space="preserve"> Secretaria Municipal </w:t>
      </w:r>
      <w:r>
        <w:rPr>
          <w:rFonts w:ascii="Arial" w:eastAsiaTheme="minorHAnsi" w:hAnsi="Arial" w:cs="Arial"/>
          <w:lang w:eastAsia="en-US"/>
        </w:rPr>
        <w:t>Saúde,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Pr="009C628B">
        <w:rPr>
          <w:rFonts w:ascii="Arial" w:hAnsi="Arial" w:cs="Arial"/>
        </w:rPr>
        <w:t xml:space="preserve"> empresa </w:t>
      </w:r>
      <w:r>
        <w:rPr>
          <w:rFonts w:ascii="Arial" w:eastAsiaTheme="minorHAnsi" w:hAnsi="Arial" w:cs="Arial"/>
          <w:b/>
          <w:lang w:eastAsia="en-US"/>
        </w:rPr>
        <w:t>UNA CARE SAUDE, ASSITÊNCIA E BEM-ESTAR LTDA</w:t>
      </w:r>
      <w:r>
        <w:rPr>
          <w:rFonts w:ascii="Arial" w:eastAsiaTheme="minorHAnsi" w:hAnsi="Arial" w:cs="Arial"/>
          <w:lang w:eastAsia="en-US"/>
        </w:rPr>
        <w:t xml:space="preserve">, inscrita no CNPJ sob o n° 52.640.068/000-39, </w:t>
      </w:r>
      <w:r w:rsidRPr="009C628B">
        <w:rPr>
          <w:rFonts w:ascii="Arial" w:hAnsi="Arial" w:cs="Arial"/>
          <w:bCs/>
        </w:rPr>
        <w:t xml:space="preserve">no </w:t>
      </w:r>
      <w:r w:rsidRPr="009C628B">
        <w:rPr>
          <w:rFonts w:ascii="Arial" w:hAnsi="Arial" w:cs="Arial"/>
        </w:rPr>
        <w:t xml:space="preserve">valor de </w:t>
      </w:r>
      <w:r w:rsidRPr="008E4979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5.500,00</w:t>
      </w:r>
      <w:r w:rsidRPr="008B3418">
        <w:rPr>
          <w:rFonts w:ascii="Arial" w:hAnsi="Arial" w:cs="Arial"/>
        </w:rPr>
        <w:t xml:space="preserve"> (</w:t>
      </w:r>
      <w:r w:rsidRPr="00F02E92">
        <w:rPr>
          <w:rFonts w:ascii="Arial" w:hAnsi="Arial" w:cs="Arial"/>
          <w:b/>
          <w:bCs/>
        </w:rPr>
        <w:t>cinco mil e quinhentos reais)</w:t>
      </w:r>
      <w:r w:rsidR="00F02E92">
        <w:rPr>
          <w:rFonts w:ascii="Arial" w:hAnsi="Arial" w:cs="Arial"/>
          <w:b/>
          <w:bCs/>
        </w:rPr>
        <w:t xml:space="preserve"> </w:t>
      </w:r>
      <w:r w:rsidR="00F02E92">
        <w:rPr>
          <w:rFonts w:ascii="Arial" w:hAnsi="Arial" w:cs="Arial"/>
        </w:rPr>
        <w:t xml:space="preserve">mensais, totalizando </w:t>
      </w:r>
      <w:r w:rsidR="00F02E92" w:rsidRPr="00F02E92">
        <w:rPr>
          <w:rFonts w:ascii="Arial" w:hAnsi="Arial" w:cs="Arial"/>
          <w:b/>
          <w:bCs/>
        </w:rPr>
        <w:t>R$ 66.000,00</w:t>
      </w:r>
      <w:r w:rsidR="00F02E92">
        <w:rPr>
          <w:rFonts w:ascii="Arial" w:hAnsi="Arial" w:cs="Arial"/>
        </w:rPr>
        <w:t xml:space="preserve"> </w:t>
      </w:r>
      <w:r w:rsidR="00F02E92" w:rsidRPr="00F02E92">
        <w:rPr>
          <w:rFonts w:ascii="Arial" w:hAnsi="Arial" w:cs="Arial"/>
          <w:b/>
          <w:bCs/>
        </w:rPr>
        <w:t>(Sessenta e seis mil reais)</w:t>
      </w:r>
      <w:r w:rsidR="00F02E92">
        <w:rPr>
          <w:rFonts w:ascii="Arial" w:hAnsi="Arial" w:cs="Arial"/>
          <w:b/>
          <w:bCs/>
        </w:rPr>
        <w:t xml:space="preserve"> </w:t>
      </w:r>
      <w:r w:rsidR="00F02E92">
        <w:rPr>
          <w:rFonts w:ascii="Arial" w:hAnsi="Arial" w:cs="Arial"/>
        </w:rPr>
        <w:t>anual,</w:t>
      </w:r>
      <w:r w:rsidRPr="008B3418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</w:rPr>
        <w:t xml:space="preserve">com base no Art. </w:t>
      </w:r>
      <w:r>
        <w:rPr>
          <w:rFonts w:ascii="Arial" w:hAnsi="Arial" w:cs="Arial"/>
        </w:rPr>
        <w:t>74. Inciso 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14:paraId="52C674F1" w14:textId="77777777" w:rsidR="009578F3" w:rsidRDefault="009578F3" w:rsidP="009578F3">
      <w:pPr>
        <w:spacing w:line="360" w:lineRule="auto"/>
        <w:ind w:firstLine="2124"/>
        <w:jc w:val="right"/>
        <w:rPr>
          <w:rFonts w:ascii="Arial" w:hAnsi="Arial" w:cs="Arial"/>
        </w:rPr>
      </w:pPr>
    </w:p>
    <w:p w14:paraId="2281304C" w14:textId="3A62FE25" w:rsidR="009578F3" w:rsidRPr="009C628B" w:rsidRDefault="009578F3" w:rsidP="009578F3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1</w:t>
      </w:r>
      <w:r w:rsidR="0047748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de março de 2025</w:t>
      </w:r>
      <w:r w:rsidRPr="009C628B">
        <w:rPr>
          <w:rFonts w:ascii="Arial" w:hAnsi="Arial" w:cs="Arial"/>
        </w:rPr>
        <w:t>.</w:t>
      </w:r>
    </w:p>
    <w:p w14:paraId="512698EB" w14:textId="77777777" w:rsidR="009578F3" w:rsidRDefault="009578F3" w:rsidP="009578F3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25777F74" w14:textId="77777777" w:rsidR="009578F3" w:rsidRPr="009C628B" w:rsidRDefault="009578F3" w:rsidP="009578F3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50C549E2" w14:textId="77777777" w:rsidR="009578F3" w:rsidRDefault="009578F3" w:rsidP="009578F3">
      <w:pPr>
        <w:jc w:val="center"/>
        <w:rPr>
          <w:rFonts w:ascii="Arial" w:hAnsi="Arial" w:cs="Arial"/>
          <w:b/>
          <w:color w:val="000000"/>
        </w:rPr>
      </w:pPr>
    </w:p>
    <w:p w14:paraId="3BB04D20" w14:textId="77777777" w:rsidR="009578F3" w:rsidRDefault="009578F3" w:rsidP="009578F3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14:paraId="758B9F49" w14:textId="77777777" w:rsidR="009578F3" w:rsidRPr="009C628B" w:rsidRDefault="009578F3" w:rsidP="009578F3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</w:p>
    <w:p w14:paraId="086AAB7C" w14:textId="77777777" w:rsidR="009578F3" w:rsidRPr="009C628B" w:rsidRDefault="009578F3" w:rsidP="009578F3">
      <w:pPr>
        <w:jc w:val="center"/>
      </w:pPr>
    </w:p>
    <w:p w14:paraId="7F41602D" w14:textId="77777777" w:rsidR="009578F3" w:rsidRPr="009C628B" w:rsidRDefault="009578F3" w:rsidP="009578F3"/>
    <w:p w14:paraId="0A139E07" w14:textId="77777777" w:rsidR="009578F3" w:rsidRPr="009C628B" w:rsidRDefault="009578F3" w:rsidP="009578F3"/>
    <w:p w14:paraId="2DA239CD" w14:textId="77777777" w:rsidR="009578F3" w:rsidRPr="009C628B" w:rsidRDefault="009578F3" w:rsidP="009578F3"/>
    <w:p w14:paraId="43903D59" w14:textId="77777777" w:rsidR="009578F3" w:rsidRPr="009C628B" w:rsidRDefault="009578F3" w:rsidP="009578F3"/>
    <w:p w14:paraId="0F8E4AF0" w14:textId="77777777" w:rsidR="009578F3" w:rsidRPr="009C628B" w:rsidRDefault="009578F3" w:rsidP="009578F3"/>
    <w:p w14:paraId="60DD973A" w14:textId="77777777" w:rsidR="009578F3" w:rsidRPr="009C628B" w:rsidRDefault="009578F3" w:rsidP="009578F3"/>
    <w:p w14:paraId="2FFF7532" w14:textId="77777777" w:rsidR="009578F3" w:rsidRDefault="009578F3" w:rsidP="009578F3"/>
    <w:p w14:paraId="763FD2EE" w14:textId="77777777" w:rsidR="009578F3" w:rsidRDefault="009578F3" w:rsidP="009578F3"/>
    <w:p w14:paraId="1858D378" w14:textId="77777777" w:rsidR="00D155F5" w:rsidRDefault="00D155F5"/>
    <w:sectPr w:rsidR="00D155F5" w:rsidSect="009578F3">
      <w:headerReference w:type="default" r:id="rId6"/>
      <w:footerReference w:type="default" r:id="rId7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7A8A7" w14:textId="77777777" w:rsidR="00961BC6" w:rsidRDefault="00961BC6">
      <w:r>
        <w:separator/>
      </w:r>
    </w:p>
  </w:endnote>
  <w:endnote w:type="continuationSeparator" w:id="0">
    <w:p w14:paraId="0290E27F" w14:textId="77777777" w:rsidR="00961BC6" w:rsidRDefault="0096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51434" w14:textId="77777777" w:rsidR="00FB7E42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7314D59F" w14:textId="77777777" w:rsidR="00FB7E42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01542096" w14:textId="77777777" w:rsidR="00FB7E42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43B65" w14:textId="77777777" w:rsidR="00961BC6" w:rsidRDefault="00961BC6">
      <w:r>
        <w:separator/>
      </w:r>
    </w:p>
  </w:footnote>
  <w:footnote w:type="continuationSeparator" w:id="0">
    <w:p w14:paraId="310CAE88" w14:textId="77777777" w:rsidR="00961BC6" w:rsidRDefault="00961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BF784" w14:textId="77777777" w:rsidR="00FB7E42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3887DB6B" wp14:editId="4EF97AAA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59A32A97" w14:textId="77777777" w:rsidR="00FB7E42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63A5C010" w14:textId="77777777" w:rsidR="00FB7E42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68C62484" w14:textId="77777777" w:rsidR="00FB7E42" w:rsidRPr="007C1904" w:rsidRDefault="00FB7E42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8F3"/>
    <w:rsid w:val="000A017E"/>
    <w:rsid w:val="00111CDF"/>
    <w:rsid w:val="001F39B7"/>
    <w:rsid w:val="004264A6"/>
    <w:rsid w:val="00477483"/>
    <w:rsid w:val="00505005"/>
    <w:rsid w:val="00666BBA"/>
    <w:rsid w:val="006E6060"/>
    <w:rsid w:val="009578F3"/>
    <w:rsid w:val="00961BC6"/>
    <w:rsid w:val="00D155F5"/>
    <w:rsid w:val="00D17099"/>
    <w:rsid w:val="00F02E92"/>
    <w:rsid w:val="00F50F17"/>
    <w:rsid w:val="00FB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6D3E"/>
  <w15:chartTrackingRefBased/>
  <w15:docId w15:val="{281266F5-7F34-4EB5-AD71-7DF36FBC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8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9578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578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78F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578F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578F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578F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578F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578F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578F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57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57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78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578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578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578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578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578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578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578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57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578F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57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578F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578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578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578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57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578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578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9578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578F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9578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578F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dcterms:created xsi:type="dcterms:W3CDTF">2025-03-11T14:06:00Z</dcterms:created>
  <dcterms:modified xsi:type="dcterms:W3CDTF">2025-03-18T13:00:00Z</dcterms:modified>
</cp:coreProperties>
</file>