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B2" w:rsidRPr="00356E64" w:rsidRDefault="00EF19B2" w:rsidP="00EF19B2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EF19B2" w:rsidRPr="00356E64" w:rsidRDefault="00EF19B2" w:rsidP="00EF19B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F19B2" w:rsidRPr="00356E64" w:rsidRDefault="00EF19B2" w:rsidP="00EF19B2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</w:t>
      </w:r>
      <w:r>
        <w:rPr>
          <w:rFonts w:ascii="Arial" w:hAnsi="Arial" w:cs="Arial"/>
        </w:rPr>
        <w:t xml:space="preserve">e conforme oficio n° 139/2024, da Secretaria de Obras, Serviços Públicos e Trânsito que relata que é necessária a aquisição para efetuar a pintura dos cordões das calçadas, bem como as praças </w:t>
      </w:r>
      <w:r w:rsidR="00ED4087">
        <w:rPr>
          <w:rFonts w:ascii="Arial" w:hAnsi="Arial" w:cs="Arial"/>
        </w:rPr>
        <w:t xml:space="preserve">e muros </w:t>
      </w:r>
      <w:r>
        <w:rPr>
          <w:rFonts w:ascii="Arial" w:hAnsi="Arial" w:cs="Arial"/>
        </w:rPr>
        <w:t>do perímetro urbano do município. A aquisição tem por objetivo tornar a cidade mais bonita e atraente, e também aumentar a segurança de motoristas e pedestres que circulam por estes locais.</w:t>
      </w:r>
      <w:r>
        <w:rPr>
          <w:rFonts w:ascii="Arial" w:hAnsi="Arial" w:cs="Arial"/>
        </w:rPr>
        <w:t xml:space="preserve">  Mediante isso,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94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EF19B2" w:rsidRPr="00356E64" w:rsidRDefault="00EF19B2" w:rsidP="00EF19B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EF19B2" w:rsidRPr="00356E64" w:rsidRDefault="00EF19B2" w:rsidP="00EF19B2">
      <w:pPr>
        <w:spacing w:line="360" w:lineRule="auto"/>
        <w:ind w:left="567"/>
        <w:jc w:val="both"/>
        <w:rPr>
          <w:rFonts w:ascii="Arial" w:hAnsi="Arial" w:cs="Arial"/>
        </w:rPr>
      </w:pPr>
    </w:p>
    <w:p w:rsidR="00EF19B2" w:rsidRDefault="00EF19B2" w:rsidP="00EF19B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07 de novembro de 2024</w:t>
      </w:r>
      <w:r w:rsidRPr="00356E64">
        <w:rPr>
          <w:rFonts w:ascii="Arial" w:hAnsi="Arial" w:cs="Arial"/>
        </w:rPr>
        <w:t>.</w:t>
      </w:r>
    </w:p>
    <w:p w:rsidR="00EF19B2" w:rsidRPr="00356E64" w:rsidRDefault="00EF19B2" w:rsidP="00EF19B2">
      <w:pPr>
        <w:spacing w:line="276" w:lineRule="auto"/>
        <w:ind w:left="567"/>
        <w:jc w:val="right"/>
        <w:rPr>
          <w:rFonts w:ascii="Arial" w:hAnsi="Arial" w:cs="Arial"/>
        </w:rPr>
      </w:pPr>
    </w:p>
    <w:p w:rsidR="00EF19B2" w:rsidRPr="00356E64" w:rsidRDefault="00EF19B2" w:rsidP="00EF19B2">
      <w:pPr>
        <w:spacing w:line="276" w:lineRule="auto"/>
        <w:jc w:val="both"/>
        <w:rPr>
          <w:rFonts w:ascii="Arial" w:hAnsi="Arial" w:cs="Arial"/>
        </w:rPr>
      </w:pPr>
    </w:p>
    <w:p w:rsidR="00EF19B2" w:rsidRPr="00356E64" w:rsidRDefault="00EF19B2" w:rsidP="00EF19B2">
      <w:pPr>
        <w:jc w:val="both"/>
        <w:rPr>
          <w:rFonts w:ascii="Arial" w:hAnsi="Arial" w:cs="Arial"/>
        </w:rPr>
      </w:pPr>
    </w:p>
    <w:p w:rsidR="00EF19B2" w:rsidRPr="00356E64" w:rsidRDefault="00EF19B2" w:rsidP="00EF19B2">
      <w:pPr>
        <w:jc w:val="both"/>
        <w:rPr>
          <w:rFonts w:ascii="Arial" w:hAnsi="Arial" w:cs="Arial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F19B2" w:rsidRPr="00356E64" w:rsidRDefault="00EF19B2" w:rsidP="00EF19B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  <w:u w:val="single"/>
        </w:rPr>
      </w:pPr>
    </w:p>
    <w:p w:rsidR="00EF19B2" w:rsidRDefault="00EF19B2" w:rsidP="00EF19B2">
      <w:pPr>
        <w:pStyle w:val="Ttulo1"/>
        <w:spacing w:line="360" w:lineRule="auto"/>
        <w:rPr>
          <w:rFonts w:cs="Arial"/>
        </w:rPr>
      </w:pPr>
    </w:p>
    <w:p w:rsidR="00EF19B2" w:rsidRPr="00356E64" w:rsidRDefault="00EF19B2" w:rsidP="00EF19B2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EF19B2" w:rsidRPr="00356E64" w:rsidRDefault="00EF19B2" w:rsidP="00EF19B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94</w:t>
      </w:r>
      <w:r>
        <w:rPr>
          <w:rFonts w:ascii="Arial" w:hAnsi="Arial" w:cs="Arial"/>
          <w:b/>
          <w:u w:val="single"/>
        </w:rPr>
        <w:t>/2024</w:t>
      </w:r>
    </w:p>
    <w:p w:rsidR="00EF19B2" w:rsidRPr="00356E64" w:rsidRDefault="00EF19B2" w:rsidP="00EF19B2">
      <w:pPr>
        <w:spacing w:line="360" w:lineRule="auto"/>
        <w:rPr>
          <w:rFonts w:ascii="Arial" w:hAnsi="Arial" w:cs="Arial"/>
          <w:bCs/>
        </w:rPr>
      </w:pPr>
    </w:p>
    <w:p w:rsidR="00EF19B2" w:rsidRPr="00647830" w:rsidRDefault="00EF19B2" w:rsidP="00EF19B2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aquisição de</w:t>
      </w:r>
      <w:r w:rsidR="00ED4087">
        <w:rPr>
          <w:rFonts w:ascii="Arial" w:hAnsi="Arial" w:cs="Arial"/>
        </w:rPr>
        <w:t xml:space="preserve"> 18 unidades de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D4087">
        <w:rPr>
          <w:rFonts w:ascii="Arial" w:hAnsi="Arial" w:cs="Arial"/>
        </w:rPr>
        <w:t xml:space="preserve">Tinta acrílica branca, </w:t>
      </w:r>
      <w:proofErr w:type="spellStart"/>
      <w:r w:rsidR="00ED4087">
        <w:rPr>
          <w:rFonts w:ascii="Arial" w:hAnsi="Arial" w:cs="Arial"/>
        </w:rPr>
        <w:t>semi-brilho</w:t>
      </w:r>
      <w:proofErr w:type="spellEnd"/>
      <w:r w:rsidR="00ED4087">
        <w:rPr>
          <w:rFonts w:ascii="Arial" w:hAnsi="Arial" w:cs="Arial"/>
        </w:rPr>
        <w:t>, 1ªlinha, lata de 18 litros, para pintura dos cordões das calçadas, bem como praças e muros do perímetro urbano</w:t>
      </w:r>
      <w:bookmarkStart w:id="0" w:name="_GoBack"/>
      <w:bookmarkEnd w:id="0"/>
      <w:r w:rsidR="00ED4087">
        <w:rPr>
          <w:rFonts w:ascii="Arial" w:hAnsi="Arial" w:cs="Arial"/>
        </w:rPr>
        <w:t>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 xml:space="preserve">fornecedora </w:t>
      </w:r>
      <w:r w:rsidR="00ED4087">
        <w:rPr>
          <w:rFonts w:ascii="Arial" w:hAnsi="Arial" w:cs="Arial"/>
          <w:b/>
          <w:bCs/>
        </w:rPr>
        <w:t>AGRO-COMERCIAL AFUBRA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ED4087">
        <w:rPr>
          <w:rFonts w:ascii="Arial" w:hAnsi="Arial" w:cs="Arial"/>
          <w:bCs/>
        </w:rPr>
        <w:t>74.072.513/0024-30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ED4087">
        <w:rPr>
          <w:rFonts w:ascii="Arial" w:hAnsi="Arial" w:cs="Arial"/>
          <w:b/>
          <w:bCs/>
        </w:rPr>
        <w:t>9.718,20</w:t>
      </w:r>
      <w:r w:rsidR="00ED40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ED4087">
        <w:rPr>
          <w:rFonts w:ascii="Arial" w:hAnsi="Arial" w:cs="Arial"/>
          <w:bCs/>
        </w:rPr>
        <w:t>nove mil, setecentos e dezoito reais e vinte centavos)</w:t>
      </w:r>
      <w:r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EF19B2" w:rsidRPr="00356E64" w:rsidRDefault="00EF19B2" w:rsidP="00EF19B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EF19B2" w:rsidRPr="00356E64" w:rsidRDefault="00EF19B2" w:rsidP="00EF19B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D4087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novembro de 2024</w:t>
      </w:r>
      <w:r w:rsidRPr="00356E64">
        <w:rPr>
          <w:rFonts w:ascii="Arial" w:hAnsi="Arial" w:cs="Arial"/>
          <w:bCs/>
        </w:rPr>
        <w:t>.</w:t>
      </w:r>
    </w:p>
    <w:p w:rsidR="00EF19B2" w:rsidRDefault="00EF19B2" w:rsidP="00EF19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EF19B2" w:rsidRPr="00356E64" w:rsidRDefault="00EF19B2" w:rsidP="00EF19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F19B2" w:rsidRPr="00356E64" w:rsidRDefault="00EF19B2" w:rsidP="00EF19B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EF19B2" w:rsidRPr="00356E64" w:rsidRDefault="00EF19B2" w:rsidP="00EF19B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F19B2" w:rsidRPr="00356E64" w:rsidRDefault="00EF19B2" w:rsidP="00EF19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F19B2" w:rsidRPr="00356E64" w:rsidRDefault="00EF19B2" w:rsidP="00EF19B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Pr="00356E64" w:rsidRDefault="00EF19B2" w:rsidP="00EF19B2">
      <w:pPr>
        <w:rPr>
          <w:rFonts w:ascii="Arial" w:hAnsi="Arial" w:cs="Arial"/>
        </w:rPr>
      </w:pPr>
    </w:p>
    <w:p w:rsidR="00EF19B2" w:rsidRDefault="00EF19B2" w:rsidP="00EF19B2"/>
    <w:p w:rsidR="00213166" w:rsidRDefault="00213166"/>
    <w:sectPr w:rsidR="00213166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D408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ED408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ED408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D4087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5D219" wp14:editId="2009B84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ED4087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ED4087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ED408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B2"/>
    <w:rsid w:val="00213166"/>
    <w:rsid w:val="00ED4087"/>
    <w:rsid w:val="00E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02FB"/>
  <w15:chartTrackingRefBased/>
  <w15:docId w15:val="{9E1A7D60-6876-4AA1-AE83-D44EEB9B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19B2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19B2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EF1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9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1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19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2024-11-07T13:01:00Z</dcterms:created>
  <dcterms:modified xsi:type="dcterms:W3CDTF">2024-11-07T13:20:00Z</dcterms:modified>
</cp:coreProperties>
</file>