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009/2018</w:t>
      </w:r>
    </w:p>
    <w:p w:rsidR="00282D04" w:rsidRPr="004534D1" w:rsidRDefault="00282D04" w:rsidP="00282D04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003/2018</w:t>
      </w:r>
    </w:p>
    <w:p w:rsidR="00282D04" w:rsidRPr="004534D1" w:rsidRDefault="00282D04" w:rsidP="00282D04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282D04" w:rsidRPr="004534D1" w:rsidRDefault="00282D04" w:rsidP="00282D04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563708" w:rsidRDefault="00282D04" w:rsidP="00282D04">
      <w:pPr>
        <w:pStyle w:val="Corpodetexto"/>
        <w:tabs>
          <w:tab w:val="left" w:pos="142"/>
        </w:tabs>
        <w:spacing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563708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563708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de Pregão Presencial nº </w:t>
      </w:r>
      <w:r w:rsidR="00091CBB">
        <w:rPr>
          <w:rFonts w:ascii="Arial" w:eastAsia="Arial Unicode MS" w:hAnsi="Arial" w:cs="Arial"/>
          <w:color w:val="000000"/>
          <w:sz w:val="20"/>
          <w:szCs w:val="20"/>
        </w:rPr>
        <w:t>003/2018</w:t>
      </w:r>
      <w:r w:rsidRPr="00563708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LOUVANIR LEONARDO BAIERLE ME, CNPJ 04.567.973/0001-68, estabelecida a Rua Ernesto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Finkler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, 311, centro, Arroio do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Tigre-RS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neste ato representado pelo Senhor </w:t>
      </w:r>
      <w:proofErr w:type="spellStart"/>
      <w:r w:rsidRPr="009448F4">
        <w:rPr>
          <w:rFonts w:ascii="Arial" w:eastAsia="Arial Unicode MS" w:hAnsi="Arial" w:cs="Arial"/>
          <w:b/>
          <w:color w:val="000000"/>
          <w:sz w:val="20"/>
          <w:szCs w:val="20"/>
        </w:rPr>
        <w:t>Louvanir</w:t>
      </w:r>
      <w:proofErr w:type="spellEnd"/>
      <w:r w:rsidRPr="009448F4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Leonardo </w:t>
      </w:r>
      <w:proofErr w:type="spellStart"/>
      <w:r w:rsidRPr="009448F4">
        <w:rPr>
          <w:rFonts w:ascii="Arial" w:eastAsia="Arial Unicode MS" w:hAnsi="Arial" w:cs="Arial"/>
          <w:b/>
          <w:color w:val="000000"/>
          <w:sz w:val="20"/>
          <w:szCs w:val="20"/>
        </w:rPr>
        <w:t>Baierle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, CPF 494.889.880-53, RG 6041926145/SSP/RS, brasileiro, solteiro, residente e domiciliado a Rua Ernesto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Finkler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, 311, Arroio do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Tigre-RS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CEP 96950-000</w:t>
      </w:r>
      <w:r w:rsidRPr="00563708">
        <w:rPr>
          <w:rFonts w:ascii="Arial" w:eastAsia="Arial Unicode MS" w:hAnsi="Arial" w:cs="Arial"/>
          <w:color w:val="000000"/>
          <w:sz w:val="20"/>
          <w:szCs w:val="20"/>
        </w:rPr>
        <w:t>, doravante denominado CONTRATADO.</w:t>
      </w:r>
    </w:p>
    <w:p w:rsidR="00282D04" w:rsidRPr="00563708" w:rsidRDefault="00282D04" w:rsidP="00282D04">
      <w:pPr>
        <w:pStyle w:val="Recuodecorpodetexto"/>
        <w:tabs>
          <w:tab w:val="left" w:pos="142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563708">
        <w:rPr>
          <w:rFonts w:ascii="Arial" w:eastAsia="Arial Unicode MS" w:hAnsi="Arial" w:cs="Arial"/>
          <w:color w:val="000000"/>
          <w:sz w:val="20"/>
          <w:szCs w:val="20"/>
        </w:rPr>
        <w:t>CLÁUSULA PRIMEIRA – Constitui objeto do presente contrato o transporte de alunos da Rede Municipal de Ensino, no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trajeto entre: Roteiro 01 – Linha Franciscana, Roteiro 04 – Linha Cascata e Roteiro 06 – Santa </w:t>
      </w: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Marta</w:t>
      </w:r>
      <w:proofErr w:type="gramEnd"/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>:</w:t>
      </w:r>
    </w:p>
    <w:p w:rsidR="00282D04" w:rsidRPr="00D97BEE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b/>
          <w:bCs/>
          <w:color w:val="000000"/>
          <w:sz w:val="20"/>
          <w:szCs w:val="20"/>
        </w:rPr>
        <w:t>Roteiro 01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–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>Linha Franciscana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–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Veículo com no mínimo </w:t>
      </w:r>
      <w:r w:rsidRPr="00D97BEE">
        <w:rPr>
          <w:rFonts w:ascii="Arial" w:eastAsia="Arial Unicode MS" w:hAnsi="Arial" w:cs="Arial"/>
          <w:sz w:val="20"/>
          <w:szCs w:val="20"/>
        </w:rPr>
        <w:t>23 lugares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2D04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D97BEE">
        <w:rPr>
          <w:rFonts w:ascii="Arial" w:hAnsi="Arial" w:cs="Arial"/>
          <w:sz w:val="20"/>
        </w:rPr>
        <w:t>Roteiro: Sai do Salão Comunitário e vai até a residência de Márcio Puntel, retorna e vai até propriedade de Toco Fontoura, seguindo até Aline Lopes.</w:t>
      </w:r>
      <w:r w:rsidRPr="00D97BEE">
        <w:rPr>
          <w:rFonts w:ascii="Arial" w:hAnsi="Arial" w:cs="Arial"/>
          <w:color w:val="FF0000"/>
          <w:sz w:val="20"/>
        </w:rPr>
        <w:t xml:space="preserve"> </w:t>
      </w:r>
      <w:r w:rsidRPr="00D97BEE">
        <w:rPr>
          <w:rFonts w:ascii="Arial" w:hAnsi="Arial" w:cs="Arial"/>
          <w:sz w:val="20"/>
        </w:rPr>
        <w:t xml:space="preserve">Retorna e segue até a Santa Lúcia. Desce em direção a Valdemar </w:t>
      </w:r>
      <w:proofErr w:type="spellStart"/>
      <w:r w:rsidRPr="00D97BEE">
        <w:rPr>
          <w:rFonts w:ascii="Arial" w:hAnsi="Arial" w:cs="Arial"/>
          <w:sz w:val="20"/>
        </w:rPr>
        <w:t>Khols</w:t>
      </w:r>
      <w:proofErr w:type="spellEnd"/>
      <w:r w:rsidRPr="00D97BEE">
        <w:rPr>
          <w:rFonts w:ascii="Arial" w:hAnsi="Arial" w:cs="Arial"/>
          <w:sz w:val="20"/>
        </w:rPr>
        <w:t xml:space="preserve">, segue pelo São Roque passando pela residência de Pedro </w:t>
      </w:r>
      <w:proofErr w:type="spellStart"/>
      <w:r w:rsidRPr="00D97BEE">
        <w:rPr>
          <w:rFonts w:ascii="Arial" w:hAnsi="Arial" w:cs="Arial"/>
          <w:sz w:val="20"/>
        </w:rPr>
        <w:t>Bolfe</w:t>
      </w:r>
      <w:proofErr w:type="spellEnd"/>
      <w:r w:rsidRPr="00D97BEE">
        <w:rPr>
          <w:rFonts w:ascii="Arial" w:hAnsi="Arial" w:cs="Arial"/>
          <w:sz w:val="20"/>
        </w:rPr>
        <w:t xml:space="preserve"> e Luciano </w:t>
      </w:r>
      <w:proofErr w:type="spellStart"/>
      <w:r w:rsidRPr="00D97BEE">
        <w:rPr>
          <w:rFonts w:ascii="Arial" w:hAnsi="Arial" w:cs="Arial"/>
          <w:sz w:val="20"/>
        </w:rPr>
        <w:t>Petzold</w:t>
      </w:r>
      <w:proofErr w:type="spellEnd"/>
      <w:r w:rsidRPr="00D97BEE">
        <w:rPr>
          <w:rFonts w:ascii="Arial" w:hAnsi="Arial" w:cs="Arial"/>
          <w:sz w:val="20"/>
        </w:rPr>
        <w:t xml:space="preserve">, segue e entra em Linha Três, passando pela Escola </w:t>
      </w:r>
      <w:proofErr w:type="spellStart"/>
      <w:r w:rsidRPr="00D97BEE">
        <w:rPr>
          <w:rFonts w:ascii="Arial" w:hAnsi="Arial" w:cs="Arial"/>
          <w:sz w:val="20"/>
        </w:rPr>
        <w:t>Edwaldo</w:t>
      </w:r>
      <w:proofErr w:type="spellEnd"/>
      <w:r w:rsidRPr="00D97BEE">
        <w:rPr>
          <w:rFonts w:ascii="Arial" w:hAnsi="Arial" w:cs="Arial"/>
          <w:sz w:val="20"/>
        </w:rPr>
        <w:t xml:space="preserve"> Henrique </w:t>
      </w:r>
      <w:proofErr w:type="spellStart"/>
      <w:r w:rsidRPr="00D97BEE">
        <w:rPr>
          <w:rFonts w:ascii="Arial" w:hAnsi="Arial" w:cs="Arial"/>
          <w:sz w:val="20"/>
        </w:rPr>
        <w:t>Drews</w:t>
      </w:r>
      <w:proofErr w:type="spellEnd"/>
      <w:r w:rsidRPr="00D97BEE">
        <w:rPr>
          <w:rFonts w:ascii="Arial" w:hAnsi="Arial" w:cs="Arial"/>
          <w:sz w:val="20"/>
        </w:rPr>
        <w:t xml:space="preserve">, seguindo pela Lomba Alta até a Escola Catarina </w:t>
      </w:r>
      <w:proofErr w:type="spellStart"/>
      <w:r w:rsidRPr="00D97BEE">
        <w:rPr>
          <w:rFonts w:ascii="Arial" w:hAnsi="Arial" w:cs="Arial"/>
          <w:sz w:val="20"/>
        </w:rPr>
        <w:t>Bridi</w:t>
      </w:r>
      <w:proofErr w:type="spellEnd"/>
      <w:r w:rsidRPr="00D97BEE">
        <w:rPr>
          <w:rFonts w:ascii="Arial" w:hAnsi="Arial" w:cs="Arial"/>
          <w:sz w:val="20"/>
        </w:rPr>
        <w:t xml:space="preserve">, após vai à Escola Pingo de Gente e Escola Luiz Augusto </w:t>
      </w:r>
      <w:proofErr w:type="spellStart"/>
      <w:r w:rsidRPr="00D97BEE">
        <w:rPr>
          <w:rFonts w:ascii="Arial" w:hAnsi="Arial" w:cs="Arial"/>
          <w:sz w:val="20"/>
        </w:rPr>
        <w:t>Colombelli</w:t>
      </w:r>
      <w:proofErr w:type="spellEnd"/>
      <w:r w:rsidRPr="00D97BEE">
        <w:rPr>
          <w:rFonts w:ascii="Arial" w:hAnsi="Arial" w:cs="Arial"/>
          <w:sz w:val="20"/>
        </w:rPr>
        <w:t xml:space="preserve">. No retorno sai da Escola Luiz Augusto </w:t>
      </w:r>
      <w:proofErr w:type="spellStart"/>
      <w:r w:rsidRPr="00D97BEE">
        <w:rPr>
          <w:rFonts w:ascii="Arial" w:hAnsi="Arial" w:cs="Arial"/>
          <w:sz w:val="20"/>
        </w:rPr>
        <w:t>Colombelli</w:t>
      </w:r>
      <w:proofErr w:type="spellEnd"/>
      <w:r w:rsidRPr="00D97BEE">
        <w:rPr>
          <w:rFonts w:ascii="Arial" w:hAnsi="Arial" w:cs="Arial"/>
          <w:sz w:val="20"/>
        </w:rPr>
        <w:t xml:space="preserve">, passando pela Escola Pingo de Gente, Escola Catarina </w:t>
      </w:r>
      <w:proofErr w:type="spellStart"/>
      <w:r w:rsidRPr="00D97BEE">
        <w:rPr>
          <w:rFonts w:ascii="Arial" w:hAnsi="Arial" w:cs="Arial"/>
          <w:sz w:val="20"/>
        </w:rPr>
        <w:t>Bridi</w:t>
      </w:r>
      <w:proofErr w:type="spellEnd"/>
      <w:r w:rsidRPr="00D97BEE">
        <w:rPr>
          <w:rFonts w:ascii="Arial" w:hAnsi="Arial" w:cs="Arial"/>
          <w:sz w:val="20"/>
        </w:rPr>
        <w:t xml:space="preserve">, indo pelo centro em direção a Escola </w:t>
      </w:r>
      <w:proofErr w:type="spellStart"/>
      <w:r w:rsidRPr="00D97BEE">
        <w:rPr>
          <w:rFonts w:ascii="Arial" w:hAnsi="Arial" w:cs="Arial"/>
          <w:sz w:val="20"/>
        </w:rPr>
        <w:t>Edwaldo</w:t>
      </w:r>
      <w:proofErr w:type="spellEnd"/>
      <w:r w:rsidRPr="00D97BEE">
        <w:rPr>
          <w:rFonts w:ascii="Arial" w:hAnsi="Arial" w:cs="Arial"/>
          <w:sz w:val="20"/>
        </w:rPr>
        <w:t xml:space="preserve"> Henrique </w:t>
      </w:r>
      <w:proofErr w:type="spellStart"/>
      <w:r w:rsidRPr="00D97BEE">
        <w:rPr>
          <w:rFonts w:ascii="Arial" w:hAnsi="Arial" w:cs="Arial"/>
          <w:sz w:val="20"/>
        </w:rPr>
        <w:t>Drews</w:t>
      </w:r>
      <w:proofErr w:type="spellEnd"/>
      <w:r w:rsidRPr="00D97BEE">
        <w:rPr>
          <w:rFonts w:ascii="Arial" w:hAnsi="Arial" w:cs="Arial"/>
          <w:sz w:val="20"/>
        </w:rPr>
        <w:t xml:space="preserve">, passa pela Linha Três, em direção a residência de Luciano </w:t>
      </w:r>
      <w:proofErr w:type="spellStart"/>
      <w:r w:rsidRPr="00D97BEE">
        <w:rPr>
          <w:rFonts w:ascii="Arial" w:hAnsi="Arial" w:cs="Arial"/>
          <w:sz w:val="20"/>
        </w:rPr>
        <w:t>Petzold</w:t>
      </w:r>
      <w:proofErr w:type="spellEnd"/>
      <w:r w:rsidRPr="00D97BEE">
        <w:rPr>
          <w:rFonts w:ascii="Arial" w:hAnsi="Arial" w:cs="Arial"/>
          <w:sz w:val="20"/>
        </w:rPr>
        <w:t xml:space="preserve">, passando por Pedro </w:t>
      </w:r>
      <w:proofErr w:type="spellStart"/>
      <w:r w:rsidRPr="00D97BEE">
        <w:rPr>
          <w:rFonts w:ascii="Arial" w:hAnsi="Arial" w:cs="Arial"/>
          <w:sz w:val="20"/>
        </w:rPr>
        <w:t>Bolfe</w:t>
      </w:r>
      <w:proofErr w:type="spellEnd"/>
      <w:r w:rsidRPr="00D97BEE">
        <w:rPr>
          <w:rFonts w:ascii="Arial" w:hAnsi="Arial" w:cs="Arial"/>
          <w:sz w:val="20"/>
        </w:rPr>
        <w:t xml:space="preserve">, Linha Santa Lúcia, indo até Linha Franciscana, </w:t>
      </w:r>
      <w:proofErr w:type="gramStart"/>
      <w:r w:rsidRPr="00D97BEE">
        <w:rPr>
          <w:rFonts w:ascii="Arial" w:hAnsi="Arial" w:cs="Arial"/>
          <w:sz w:val="20"/>
        </w:rPr>
        <w:t>onde</w:t>
      </w:r>
      <w:proofErr w:type="gramEnd"/>
      <w:r w:rsidRPr="00D97BEE">
        <w:rPr>
          <w:rFonts w:ascii="Arial" w:hAnsi="Arial" w:cs="Arial"/>
          <w:sz w:val="20"/>
        </w:rPr>
        <w:t xml:space="preserve"> vai até a residência de </w:t>
      </w:r>
      <w:proofErr w:type="spellStart"/>
      <w:r w:rsidRPr="00D97BEE">
        <w:rPr>
          <w:rFonts w:ascii="Arial" w:hAnsi="Arial" w:cs="Arial"/>
          <w:sz w:val="20"/>
        </w:rPr>
        <w:t>Vitélio</w:t>
      </w:r>
      <w:proofErr w:type="spellEnd"/>
      <w:r w:rsidRPr="00D97BEE">
        <w:rPr>
          <w:rFonts w:ascii="Arial" w:hAnsi="Arial" w:cs="Arial"/>
          <w:sz w:val="20"/>
        </w:rPr>
        <w:t xml:space="preserve"> Cassol, retorna e vai até Nilo </w:t>
      </w:r>
      <w:proofErr w:type="spellStart"/>
      <w:r w:rsidRPr="00D97BEE">
        <w:rPr>
          <w:rFonts w:ascii="Arial" w:hAnsi="Arial" w:cs="Arial"/>
          <w:sz w:val="20"/>
        </w:rPr>
        <w:t>Cassanego</w:t>
      </w:r>
      <w:proofErr w:type="spellEnd"/>
      <w:r w:rsidRPr="00D97BEE">
        <w:rPr>
          <w:rFonts w:ascii="Arial" w:hAnsi="Arial" w:cs="Arial"/>
          <w:sz w:val="20"/>
        </w:rPr>
        <w:t>, após até a residência de  Marcio Puntel, após retorna e vai até a  residência dos Fontoura passando por</w:t>
      </w:r>
      <w:r w:rsidRPr="00D97BEE">
        <w:rPr>
          <w:rFonts w:ascii="Arial" w:hAnsi="Arial" w:cs="Arial"/>
          <w:color w:val="000000"/>
          <w:sz w:val="20"/>
        </w:rPr>
        <w:t xml:space="preserve"> Sérgio </w:t>
      </w:r>
      <w:proofErr w:type="spellStart"/>
      <w:r w:rsidRPr="00D97BEE">
        <w:rPr>
          <w:rFonts w:ascii="Arial" w:hAnsi="Arial" w:cs="Arial"/>
          <w:color w:val="000000"/>
          <w:sz w:val="20"/>
        </w:rPr>
        <w:t>Schaurich</w:t>
      </w:r>
      <w:proofErr w:type="spellEnd"/>
      <w:r w:rsidRPr="00D97BEE">
        <w:rPr>
          <w:rFonts w:ascii="Arial" w:hAnsi="Arial" w:cs="Arial"/>
          <w:color w:val="000000"/>
          <w:sz w:val="20"/>
        </w:rPr>
        <w:t xml:space="preserve">, Aline </w:t>
      </w:r>
      <w:r w:rsidRPr="00D97BEE">
        <w:rPr>
          <w:rFonts w:ascii="Arial" w:hAnsi="Arial" w:cs="Arial"/>
          <w:sz w:val="20"/>
        </w:rPr>
        <w:t xml:space="preserve">Lopes,  retornando até o Salão.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D97BEE">
        <w:rPr>
          <w:rFonts w:ascii="Arial" w:eastAsia="Arial Unicode MS" w:hAnsi="Arial" w:cs="Arial"/>
          <w:b/>
          <w:color w:val="000000"/>
          <w:sz w:val="20"/>
          <w:szCs w:val="20"/>
        </w:rPr>
        <w:t>68 km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 (sessenta e oito quilômetros). </w:t>
      </w:r>
    </w:p>
    <w:p w:rsidR="00282D04" w:rsidRPr="00D97BEE" w:rsidRDefault="00282D04" w:rsidP="00282D04">
      <w:pPr>
        <w:jc w:val="both"/>
        <w:rPr>
          <w:rFonts w:ascii="Arial" w:hAnsi="Arial" w:cs="Arial"/>
          <w:sz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04 </w:t>
      </w:r>
      <w:r w:rsidRPr="004534D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– 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>Linha Cascata/ Arroio Grande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– Veículo com no mínimo 38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lugares</w:t>
      </w:r>
      <w:r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2D04" w:rsidRDefault="00282D04" w:rsidP="00282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BEE">
        <w:rPr>
          <w:rFonts w:ascii="Arial" w:hAnsi="Arial" w:cs="Arial"/>
          <w:sz w:val="20"/>
          <w:szCs w:val="20"/>
        </w:rPr>
        <w:t xml:space="preserve">Roteiro manhã: Sai da residência de Eder Prestes, vai até Mário </w:t>
      </w:r>
      <w:proofErr w:type="spellStart"/>
      <w:r w:rsidRPr="00D97BEE">
        <w:rPr>
          <w:rFonts w:ascii="Arial" w:hAnsi="Arial" w:cs="Arial"/>
          <w:sz w:val="20"/>
          <w:szCs w:val="20"/>
        </w:rPr>
        <w:t>Produruti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, volta e vai até a Chácara dos </w:t>
      </w:r>
      <w:proofErr w:type="spellStart"/>
      <w:r w:rsidRPr="00D97BEE">
        <w:rPr>
          <w:rFonts w:ascii="Arial" w:hAnsi="Arial" w:cs="Arial"/>
          <w:sz w:val="20"/>
          <w:szCs w:val="20"/>
        </w:rPr>
        <w:t>Wents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, vai até </w:t>
      </w:r>
      <w:proofErr w:type="spellStart"/>
      <w:r w:rsidRPr="00D97BEE">
        <w:rPr>
          <w:rFonts w:ascii="Arial" w:hAnsi="Arial" w:cs="Arial"/>
          <w:sz w:val="20"/>
          <w:szCs w:val="20"/>
        </w:rPr>
        <w:t>Onório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 Alves, passa pela residência de </w:t>
      </w:r>
      <w:proofErr w:type="spellStart"/>
      <w:r w:rsidRPr="00D97BEE">
        <w:rPr>
          <w:rFonts w:ascii="Arial" w:hAnsi="Arial" w:cs="Arial"/>
          <w:sz w:val="20"/>
          <w:szCs w:val="20"/>
        </w:rPr>
        <w:t>Volmir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 Dias, até a residência de Valdomiro Alves, vai até Márcio da Silva, faz o retorno e sobe até a residência de </w:t>
      </w:r>
      <w:proofErr w:type="spellStart"/>
      <w:r w:rsidRPr="00D97BEE">
        <w:rPr>
          <w:rFonts w:ascii="Arial" w:hAnsi="Arial" w:cs="Arial"/>
          <w:sz w:val="20"/>
          <w:szCs w:val="20"/>
        </w:rPr>
        <w:t>Eldemar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 Coelho, seguindo até a escola Municipal de Ensino Fundamental </w:t>
      </w:r>
      <w:proofErr w:type="spellStart"/>
      <w:r w:rsidRPr="00D97BEE">
        <w:rPr>
          <w:rFonts w:ascii="Arial" w:hAnsi="Arial" w:cs="Arial"/>
          <w:sz w:val="20"/>
          <w:szCs w:val="20"/>
        </w:rPr>
        <w:t>Edwaldo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 Henrique </w:t>
      </w:r>
      <w:proofErr w:type="spellStart"/>
      <w:r w:rsidRPr="00D97BEE">
        <w:rPr>
          <w:rFonts w:ascii="Arial" w:hAnsi="Arial" w:cs="Arial"/>
          <w:sz w:val="20"/>
          <w:szCs w:val="20"/>
        </w:rPr>
        <w:t>Drews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, passa na rodoviária de Ibarama, vai até a Escola de Educação Infantil Pingo de Gente, depois vai até a Escola Estadual de Ensino Médio Catarina </w:t>
      </w:r>
      <w:proofErr w:type="spellStart"/>
      <w:r w:rsidRPr="00D97BEE">
        <w:rPr>
          <w:rFonts w:ascii="Arial" w:hAnsi="Arial" w:cs="Arial"/>
          <w:sz w:val="20"/>
          <w:szCs w:val="20"/>
        </w:rPr>
        <w:t>Bridi</w:t>
      </w:r>
      <w:proofErr w:type="spellEnd"/>
      <w:r w:rsidRPr="00D97BEE">
        <w:rPr>
          <w:rFonts w:ascii="Arial" w:hAnsi="Arial" w:cs="Arial"/>
          <w:sz w:val="20"/>
          <w:szCs w:val="20"/>
        </w:rPr>
        <w:t xml:space="preserve"> e segue até a Escola Municipal de Ensino Fundamental Luiz Augusto </w:t>
      </w:r>
      <w:proofErr w:type="spellStart"/>
      <w:r w:rsidRPr="00D97BEE">
        <w:rPr>
          <w:rFonts w:ascii="Arial" w:hAnsi="Arial" w:cs="Arial"/>
          <w:sz w:val="20"/>
          <w:szCs w:val="20"/>
        </w:rPr>
        <w:t>Colombelli</w:t>
      </w:r>
      <w:proofErr w:type="spellEnd"/>
      <w:r w:rsidRPr="00D97B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97BEE">
        <w:rPr>
          <w:rFonts w:ascii="Arial" w:hAnsi="Arial" w:cs="Arial"/>
          <w:sz w:val="20"/>
          <w:szCs w:val="20"/>
        </w:rPr>
        <w:t xml:space="preserve">Retorno ao meio dia: Retorna pelo mesmo trajeto. </w:t>
      </w:r>
      <w:r w:rsidRPr="009D667F">
        <w:rPr>
          <w:rFonts w:ascii="Arial" w:hAnsi="Arial" w:cs="Arial"/>
          <w:sz w:val="20"/>
          <w:szCs w:val="20"/>
        </w:rPr>
        <w:t>Totalizando</w:t>
      </w:r>
      <w:r w:rsidRPr="00D97BE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97BEE">
        <w:rPr>
          <w:rFonts w:ascii="Arial" w:hAnsi="Arial" w:cs="Arial"/>
          <w:b/>
          <w:sz w:val="20"/>
          <w:szCs w:val="20"/>
        </w:rPr>
        <w:t>67km</w:t>
      </w:r>
      <w:proofErr w:type="gramEnd"/>
      <w:r w:rsidRPr="00D97BEE">
        <w:rPr>
          <w:rFonts w:ascii="Arial" w:hAnsi="Arial" w:cs="Arial"/>
          <w:b/>
          <w:sz w:val="20"/>
          <w:szCs w:val="20"/>
        </w:rPr>
        <w:t xml:space="preserve"> (</w:t>
      </w:r>
      <w:r w:rsidRPr="009D667F">
        <w:rPr>
          <w:rFonts w:ascii="Arial" w:hAnsi="Arial" w:cs="Arial"/>
          <w:sz w:val="20"/>
          <w:szCs w:val="20"/>
        </w:rPr>
        <w:t>sessenta e sete).</w:t>
      </w:r>
    </w:p>
    <w:p w:rsidR="00282D04" w:rsidRDefault="00282D04" w:rsidP="00282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82D04" w:rsidRPr="00282D04" w:rsidRDefault="00282D04" w:rsidP="00282D04">
      <w:pPr>
        <w:pStyle w:val="Recuodecorpodetexto2"/>
        <w:spacing w:after="0" w:line="240" w:lineRule="auto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>Roteiro 06 – Santa Marta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>veículo com no mínimo 45 lugares.</w:t>
      </w:r>
    </w:p>
    <w:p w:rsidR="00282D04" w:rsidRPr="00D97BEE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Roteiro: </w:t>
      </w:r>
      <w:r w:rsidRPr="00D97BEE">
        <w:rPr>
          <w:rFonts w:ascii="Arial" w:eastAsia="Arial Unicode MS" w:hAnsi="Arial" w:cs="Arial"/>
          <w:sz w:val="20"/>
          <w:szCs w:val="20"/>
        </w:rPr>
        <w:t>sai da residência de Atílio dos Santos, vai até fundos da Santa Marta na propriedade de Vera da Silva,</w:t>
      </w:r>
      <w:r w:rsidRPr="00D97BEE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  <w:r w:rsidRPr="00D97BEE">
        <w:rPr>
          <w:rFonts w:ascii="Arial" w:eastAsia="Arial Unicode MS" w:hAnsi="Arial" w:cs="Arial"/>
          <w:sz w:val="20"/>
          <w:szCs w:val="20"/>
        </w:rPr>
        <w:t xml:space="preserve">retorna e sobe em direção a Linha Caramuru, dirige-se até a Invernada na propriedade de Gilson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Bibiano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de Oliveira, retorna entra a direita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passa pela propriedade de Natalino de Oliveira seguindo até Tile </w:t>
      </w:r>
      <w:proofErr w:type="spellStart"/>
      <w:r w:rsidRPr="00D97BEE">
        <w:rPr>
          <w:rFonts w:ascii="Arial" w:eastAsia="Arial Unicode MS" w:hAnsi="Arial" w:cs="Arial"/>
          <w:color w:val="000000"/>
          <w:sz w:val="20"/>
          <w:szCs w:val="20"/>
        </w:rPr>
        <w:t>Borth</w:t>
      </w:r>
      <w:proofErr w:type="spellEnd"/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, </w:t>
      </w:r>
      <w:r w:rsidRPr="00D97BEE">
        <w:rPr>
          <w:rFonts w:ascii="Arial" w:eastAsia="Arial Unicode MS" w:hAnsi="Arial" w:cs="Arial"/>
          <w:sz w:val="20"/>
          <w:szCs w:val="20"/>
        </w:rPr>
        <w:t xml:space="preserve">retorna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até a escola José de Anchieta, retorna e segue pela Linha Salete. Chegando a cidade, passa pelo Centro da cidade, Escola Estadual de Ensino Médio Catarina </w:t>
      </w:r>
      <w:proofErr w:type="spellStart"/>
      <w:r w:rsidRPr="00D97BEE">
        <w:rPr>
          <w:rFonts w:ascii="Arial" w:eastAsia="Arial Unicode MS" w:hAnsi="Arial" w:cs="Arial"/>
          <w:color w:val="000000"/>
          <w:sz w:val="20"/>
          <w:szCs w:val="20"/>
        </w:rPr>
        <w:t>Bridi</w:t>
      </w:r>
      <w:proofErr w:type="spellEnd"/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,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pela Escola Municipal de Educação Infantil Pingo de Gente, prosseguindo até a Escola Municipal Luiz Augusto </w:t>
      </w:r>
      <w:proofErr w:type="spellStart"/>
      <w:r w:rsidRPr="00D97BEE">
        <w:rPr>
          <w:rFonts w:ascii="Arial" w:eastAsia="Arial Unicode MS" w:hAnsi="Arial" w:cs="Arial"/>
          <w:color w:val="000000"/>
          <w:sz w:val="20"/>
          <w:szCs w:val="20"/>
        </w:rPr>
        <w:t>Colombelli</w:t>
      </w:r>
      <w:proofErr w:type="spellEnd"/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, </w:t>
      </w:r>
      <w:r w:rsidRPr="00D97BEE">
        <w:rPr>
          <w:rFonts w:ascii="Arial" w:eastAsia="Arial Unicode MS" w:hAnsi="Arial" w:cs="Arial"/>
          <w:sz w:val="20"/>
          <w:szCs w:val="20"/>
        </w:rPr>
        <w:t xml:space="preserve">totalizando </w:t>
      </w:r>
      <w:r w:rsidRPr="00D97BEE">
        <w:rPr>
          <w:rFonts w:ascii="Arial" w:eastAsia="Arial Unicode MS" w:hAnsi="Arial" w:cs="Arial"/>
          <w:b/>
          <w:sz w:val="20"/>
          <w:szCs w:val="20"/>
        </w:rPr>
        <w:t xml:space="preserve">54 km </w:t>
      </w:r>
      <w:r w:rsidRPr="009D667F">
        <w:rPr>
          <w:rFonts w:ascii="Arial" w:eastAsia="Arial Unicode MS" w:hAnsi="Arial" w:cs="Arial"/>
          <w:sz w:val="20"/>
          <w:szCs w:val="20"/>
        </w:rPr>
        <w:t>(cinquenta e quatro quilômetros)</w:t>
      </w:r>
      <w:r w:rsidRPr="00D97BEE">
        <w:rPr>
          <w:rFonts w:ascii="Arial" w:eastAsia="Arial Unicode MS" w:hAnsi="Arial" w:cs="Arial"/>
          <w:sz w:val="20"/>
          <w:szCs w:val="20"/>
        </w:rPr>
        <w:t xml:space="preserve">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>de ida e volta</w:t>
      </w:r>
      <w:r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01 de março de 2018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receberá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  <w:r w:rsidRPr="0067118C">
        <w:rPr>
          <w:rFonts w:ascii="Arial" w:eastAsia="Arial Unicode MS" w:hAnsi="Arial" w:cs="Arial"/>
          <w:color w:val="000000"/>
          <w:sz w:val="20"/>
          <w:szCs w:val="20"/>
        </w:rPr>
        <w:t xml:space="preserve">Roteiro 01 –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Linha Franciscana </w:t>
      </w:r>
      <w:r w:rsidRPr="008E4CB9">
        <w:rPr>
          <w:rFonts w:ascii="Arial" w:hAnsi="Arial" w:cs="Arial"/>
          <w:sz w:val="20"/>
          <w:szCs w:val="20"/>
        </w:rPr>
        <w:t>no valor 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R$ 48.274,56 (Quarenta e oito mil duzentos e setenta e quatro reais e cinquenta e seis centavos)</w:t>
      </w:r>
      <w:r w:rsidRPr="0023766A">
        <w:rPr>
          <w:rFonts w:ascii="Arial" w:hAnsi="Arial" w:cs="Arial"/>
          <w:sz w:val="20"/>
          <w:szCs w:val="20"/>
        </w:rPr>
        <w:t xml:space="preserve"> anual</w:t>
      </w:r>
      <w:proofErr w:type="gramEnd"/>
      <w:r>
        <w:rPr>
          <w:rFonts w:ascii="Arial" w:hAnsi="Arial" w:cs="Arial"/>
          <w:sz w:val="20"/>
          <w:szCs w:val="20"/>
        </w:rPr>
        <w:t xml:space="preserve">, no Roteiro 04 – Linha Cascata no valor de </w:t>
      </w:r>
      <w:r>
        <w:rPr>
          <w:rFonts w:ascii="Arial" w:hAnsi="Arial" w:cs="Arial"/>
          <w:b/>
          <w:sz w:val="20"/>
          <w:szCs w:val="20"/>
        </w:rPr>
        <w:t xml:space="preserve">R$ 43.737,60 (Quarenta e três mil setecentos e trinta e sete reais e sessenta centavos) </w:t>
      </w:r>
      <w:r>
        <w:rPr>
          <w:rFonts w:ascii="Arial" w:hAnsi="Arial" w:cs="Arial"/>
          <w:sz w:val="20"/>
          <w:szCs w:val="20"/>
        </w:rPr>
        <w:t xml:space="preserve">anual e no Roteiro 06 – Linha Santa Marta no valor de </w:t>
      </w:r>
      <w:r>
        <w:rPr>
          <w:rFonts w:ascii="Arial" w:hAnsi="Arial" w:cs="Arial"/>
          <w:b/>
          <w:sz w:val="20"/>
          <w:szCs w:val="20"/>
        </w:rPr>
        <w:t xml:space="preserve">R$ 36.242,64 (Trinta e seis mil duzentos e quarenta e dois reais e sessenta e quatro centavos) </w:t>
      </w:r>
      <w:r>
        <w:rPr>
          <w:rFonts w:ascii="Arial" w:hAnsi="Arial" w:cs="Arial"/>
          <w:sz w:val="20"/>
          <w:szCs w:val="20"/>
        </w:rPr>
        <w:t>anual</w:t>
      </w:r>
      <w:r>
        <w:rPr>
          <w:rFonts w:ascii="Arial" w:eastAsia="Arial Unicode MS" w:hAnsi="Arial" w:cs="Arial"/>
          <w:color w:val="000000"/>
          <w:sz w:val="20"/>
          <w:szCs w:val="20"/>
        </w:rPr>
        <w:t>.</w:t>
      </w:r>
      <w:r w:rsidR="007D5D0F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Sendo </w:t>
      </w:r>
      <w:r>
        <w:rPr>
          <w:rFonts w:ascii="Arial" w:eastAsia="Arial Unicode MS" w:hAnsi="Arial" w:cs="Arial"/>
          <w:color w:val="000000"/>
          <w:sz w:val="20"/>
          <w:szCs w:val="20"/>
        </w:rPr>
        <w:t>204 (duzentos e quatro)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01 de março de 2018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282D04" w:rsidRPr="004534D1" w:rsidRDefault="00282D04" w:rsidP="00282D04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282D04" w:rsidRPr="004534D1" w:rsidRDefault="00282D04" w:rsidP="00282D04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282D04" w:rsidRPr="004534D1" w:rsidRDefault="00282D04" w:rsidP="00282D04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282D04" w:rsidRPr="004534D1" w:rsidRDefault="00282D04" w:rsidP="00282D04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282D04" w:rsidRPr="004534D1" w:rsidRDefault="00282D04" w:rsidP="00282D04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282D04" w:rsidRPr="004534D1" w:rsidRDefault="00282D04" w:rsidP="00282D04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282D04" w:rsidRPr="004534D1" w:rsidRDefault="00282D04" w:rsidP="00282D04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282D04" w:rsidRPr="004534D1" w:rsidRDefault="00282D04" w:rsidP="00282D04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SEXTA – O CONTRATANTE poderá rescindir o contrato, independentemente da conclusão por prazo, nos seguintes casos: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282D04" w:rsidRPr="004534D1" w:rsidRDefault="00282D04" w:rsidP="00282D04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282D04" w:rsidRPr="004534D1" w:rsidRDefault="00282D04" w:rsidP="00282D04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lastRenderedPageBreak/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282D04" w:rsidRPr="004534D1" w:rsidRDefault="00282D04" w:rsidP="00282D04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OITAVA – A fiscalização dos serviços prestados pelo CONTRATADO ficará a cargo do CONTRATANTE, através da Secretaria Municipal da Educação e Cultura.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282D04" w:rsidRPr="004534D1" w:rsidRDefault="00282D04" w:rsidP="00282D04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282D04" w:rsidRPr="004534D1" w:rsidRDefault="00282D04" w:rsidP="00282D04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282D04" w:rsidRPr="004534D1" w:rsidRDefault="00282D04" w:rsidP="00282D04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282D04" w:rsidRPr="004534D1" w:rsidRDefault="00282D04" w:rsidP="00282D04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282D04" w:rsidRPr="004534D1" w:rsidRDefault="00282D04" w:rsidP="00282D04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282D04" w:rsidRPr="004534D1" w:rsidRDefault="00282D04" w:rsidP="00282D04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282D04" w:rsidRPr="004534D1" w:rsidRDefault="00282D04" w:rsidP="00282D04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282D04" w:rsidRPr="004534D1" w:rsidRDefault="00282D04" w:rsidP="00282D04">
      <w:pPr>
        <w:pStyle w:val="Recuodecorpodetexto3"/>
        <w:tabs>
          <w:tab w:val="left" w:pos="-5760"/>
          <w:tab w:val="left" w:pos="1080"/>
        </w:tabs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Elemento: 3.3.90.36.00.00.00.00.0020 – Outros Serviços Terceiros – Pessoa Jurídica</w:t>
      </w:r>
    </w:p>
    <w:p w:rsidR="00282D04" w:rsidRPr="004534D1" w:rsidRDefault="00282D04" w:rsidP="00282D04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282D04" w:rsidRPr="004534D1" w:rsidRDefault="00282D04" w:rsidP="00282D04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282D04" w:rsidRPr="004534D1" w:rsidRDefault="00282D04" w:rsidP="00282D04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282D04" w:rsidRPr="004534D1" w:rsidRDefault="00282D04" w:rsidP="00282D04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282D04" w:rsidRPr="004534D1" w:rsidRDefault="00282D04" w:rsidP="00282D04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282D04" w:rsidRPr="004534D1" w:rsidRDefault="00744DE0" w:rsidP="00282D04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Ibarama, 15 de fevereiro</w:t>
      </w:r>
      <w:bookmarkStart w:id="0" w:name="_GoBack"/>
      <w:bookmarkEnd w:id="0"/>
      <w:r w:rsidR="00282D04">
        <w:rPr>
          <w:rFonts w:ascii="Arial" w:eastAsia="Arial Unicode MS" w:hAnsi="Arial" w:cs="Arial"/>
          <w:color w:val="000000"/>
          <w:sz w:val="20"/>
          <w:szCs w:val="20"/>
        </w:rPr>
        <w:t xml:space="preserve"> de 2018</w:t>
      </w:r>
      <w:r w:rsidR="00282D04"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2D04" w:rsidRPr="004534D1" w:rsidRDefault="00282D04" w:rsidP="00282D04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Default="00282D04" w:rsidP="00282D04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Default="00282D04" w:rsidP="00282D04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 Prefeito Municipal </w:t>
      </w:r>
    </w:p>
    <w:p w:rsidR="00282D04" w:rsidRPr="004534D1" w:rsidRDefault="00282D04" w:rsidP="00282D04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</w:t>
      </w:r>
    </w:p>
    <w:p w:rsidR="00282D04" w:rsidRPr="004534D1" w:rsidRDefault="00282D04" w:rsidP="00282D04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</w:t>
      </w:r>
    </w:p>
    <w:p w:rsidR="00282D04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LOUVANIR LEONARDO BAIERLE ME</w:t>
      </w: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Contratado</w:t>
      </w: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hAnsi="Arial" w:cs="Arial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hAnsi="Arial" w:cs="Arial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hAnsi="Arial" w:cs="Arial"/>
          <w:sz w:val="20"/>
          <w:szCs w:val="20"/>
        </w:rPr>
      </w:pPr>
    </w:p>
    <w:p w:rsidR="00282D04" w:rsidRPr="004534D1" w:rsidRDefault="00282D04" w:rsidP="00282D04">
      <w:pPr>
        <w:jc w:val="both"/>
        <w:rPr>
          <w:rFonts w:ascii="Arial" w:hAnsi="Arial" w:cs="Arial"/>
          <w:sz w:val="20"/>
          <w:szCs w:val="20"/>
        </w:rPr>
      </w:pPr>
    </w:p>
    <w:p w:rsidR="000B3454" w:rsidRDefault="000B3454"/>
    <w:sectPr w:rsidR="000B3454" w:rsidSect="00633A5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C0" w:rsidRDefault="000371C0">
      <w:r>
        <w:separator/>
      </w:r>
    </w:p>
  </w:endnote>
  <w:endnote w:type="continuationSeparator" w:id="0">
    <w:p w:rsidR="000371C0" w:rsidRDefault="000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D1" w:rsidRPr="001A7F3D" w:rsidRDefault="00091CB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4534D1" w:rsidRPr="001A7F3D" w:rsidRDefault="00091CB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4534D1" w:rsidRPr="001A7F3D" w:rsidRDefault="00091CB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C0" w:rsidRDefault="000371C0">
      <w:r>
        <w:separator/>
      </w:r>
    </w:p>
  </w:footnote>
  <w:footnote w:type="continuationSeparator" w:id="0">
    <w:p w:rsidR="000371C0" w:rsidRDefault="0003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D1" w:rsidRPr="001A7F3D" w:rsidRDefault="00282D04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CBB" w:rsidRPr="001A7F3D">
      <w:rPr>
        <w:rFonts w:ascii="Arial" w:hAnsi="Arial" w:cs="Arial"/>
        <w:b/>
        <w:spacing w:val="24"/>
        <w:szCs w:val="32"/>
      </w:rPr>
      <w:t>ESTADO DO RIO GRANDE DO SUL</w:t>
    </w:r>
  </w:p>
  <w:p w:rsidR="00A43FE2" w:rsidRPr="00A43FE2" w:rsidRDefault="00091CBB" w:rsidP="00A43FE2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4534D1" w:rsidRPr="00A43FE2" w:rsidRDefault="00091CBB" w:rsidP="00A43FE2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4"/>
    <w:rsid w:val="000371C0"/>
    <w:rsid w:val="00091CBB"/>
    <w:rsid w:val="000B3454"/>
    <w:rsid w:val="00282D04"/>
    <w:rsid w:val="00293D75"/>
    <w:rsid w:val="00744DE0"/>
    <w:rsid w:val="007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2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2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2D0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82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282D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82D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82D0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82D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282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2D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82D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2D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82D04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82D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282D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82D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82D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82D0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82D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282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2D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2257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2018-02-14T15:34:00Z</cp:lastPrinted>
  <dcterms:created xsi:type="dcterms:W3CDTF">2018-02-07T18:39:00Z</dcterms:created>
  <dcterms:modified xsi:type="dcterms:W3CDTF">2018-02-14T15:37:00Z</dcterms:modified>
</cp:coreProperties>
</file>